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4AB3" w:rsidRPr="000E34AD" w:rsidRDefault="00674AB3" w:rsidP="00BF12DB">
      <w:pPr>
        <w:spacing w:after="0"/>
        <w:jc w:val="center"/>
        <w:rPr>
          <w:rFonts w:ascii="Times New Roman" w:hAnsi="Times New Roman" w:cs="Times New Roman"/>
          <w:b/>
          <w:sz w:val="24"/>
          <w:szCs w:val="24"/>
          <w:lang w:val="en-US"/>
        </w:rPr>
      </w:pPr>
    </w:p>
    <w:p w:rsidR="00BF12DB" w:rsidRPr="005B2653" w:rsidRDefault="000C53AF" w:rsidP="00BF12DB">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ПРОТОКОЛ № </w:t>
      </w:r>
      <w:r w:rsidR="0073757F">
        <w:rPr>
          <w:rFonts w:ascii="Times New Roman" w:hAnsi="Times New Roman" w:cs="Times New Roman"/>
          <w:b/>
          <w:sz w:val="24"/>
          <w:szCs w:val="24"/>
        </w:rPr>
        <w:t>9</w:t>
      </w:r>
      <w:r w:rsidR="00B35367">
        <w:rPr>
          <w:rFonts w:ascii="Times New Roman" w:hAnsi="Times New Roman" w:cs="Times New Roman"/>
          <w:b/>
          <w:sz w:val="24"/>
          <w:szCs w:val="24"/>
        </w:rPr>
        <w:t>62</w:t>
      </w:r>
    </w:p>
    <w:p w:rsidR="000E5071" w:rsidRDefault="000E5071" w:rsidP="00BF12DB">
      <w:pPr>
        <w:spacing w:after="0"/>
        <w:jc w:val="both"/>
        <w:rPr>
          <w:rFonts w:ascii="Times New Roman" w:hAnsi="Times New Roman" w:cs="Times New Roman"/>
          <w:sz w:val="24"/>
          <w:szCs w:val="24"/>
        </w:rPr>
      </w:pPr>
    </w:p>
    <w:p w:rsidR="00734906" w:rsidRDefault="00BF12DB" w:rsidP="00BF12DB">
      <w:pPr>
        <w:spacing w:after="0"/>
        <w:jc w:val="both"/>
        <w:rPr>
          <w:rFonts w:ascii="Times New Roman" w:hAnsi="Times New Roman" w:cs="Times New Roman"/>
          <w:sz w:val="24"/>
          <w:szCs w:val="24"/>
        </w:rPr>
      </w:pPr>
      <w:r>
        <w:rPr>
          <w:rFonts w:ascii="Times New Roman" w:hAnsi="Times New Roman" w:cs="Times New Roman"/>
          <w:sz w:val="24"/>
          <w:szCs w:val="24"/>
        </w:rPr>
        <w:t>Заседанието се откри в 10:</w:t>
      </w:r>
      <w:r w:rsidR="006A0E6B" w:rsidRPr="00A352DA">
        <w:rPr>
          <w:rFonts w:ascii="Times New Roman" w:hAnsi="Times New Roman" w:cs="Times New Roman"/>
          <w:sz w:val="24"/>
          <w:szCs w:val="24"/>
          <w:lang w:val="ru-RU"/>
        </w:rPr>
        <w:t>00</w:t>
      </w:r>
      <w:r>
        <w:rPr>
          <w:rFonts w:ascii="Times New Roman" w:hAnsi="Times New Roman" w:cs="Times New Roman"/>
          <w:sz w:val="24"/>
          <w:szCs w:val="24"/>
        </w:rPr>
        <w:t xml:space="preserve"> часа.</w:t>
      </w:r>
    </w:p>
    <w:p w:rsidR="00A352DA" w:rsidRDefault="00A352DA" w:rsidP="00BF12DB">
      <w:pPr>
        <w:spacing w:after="0"/>
        <w:jc w:val="both"/>
        <w:rPr>
          <w:rFonts w:ascii="Times New Roman" w:hAnsi="Times New Roman" w:cs="Times New Roman"/>
          <w:sz w:val="24"/>
          <w:szCs w:val="24"/>
        </w:rPr>
      </w:pPr>
    </w:p>
    <w:p w:rsidR="00BF12DB" w:rsidRDefault="00BF12DB" w:rsidP="00BF12DB">
      <w:pPr>
        <w:spacing w:after="0"/>
        <w:jc w:val="both"/>
        <w:rPr>
          <w:rFonts w:ascii="Times New Roman" w:hAnsi="Times New Roman" w:cs="Times New Roman"/>
          <w:sz w:val="24"/>
          <w:szCs w:val="24"/>
        </w:rPr>
      </w:pPr>
      <w:r>
        <w:rPr>
          <w:rFonts w:ascii="Times New Roman" w:hAnsi="Times New Roman" w:cs="Times New Roman"/>
          <w:sz w:val="24"/>
          <w:szCs w:val="24"/>
        </w:rPr>
        <w:t xml:space="preserve">Комисия за защита на конкуренцията в състав: </w:t>
      </w:r>
    </w:p>
    <w:p w:rsidR="00705E2F" w:rsidRDefault="00705E2F" w:rsidP="00705E2F">
      <w:pPr>
        <w:spacing w:after="0" w:line="240" w:lineRule="auto"/>
        <w:ind w:right="-110"/>
        <w:jc w:val="center"/>
        <w:rPr>
          <w:rFonts w:ascii="Times New Roman" w:eastAsia="Times New Roman" w:hAnsi="Times New Roman" w:cs="Times New Roman"/>
          <w:b/>
          <w:bCs/>
          <w:sz w:val="24"/>
          <w:szCs w:val="24"/>
          <w:lang w:eastAsia="bg-BG"/>
        </w:rPr>
      </w:pPr>
    </w:p>
    <w:p w:rsidR="00705E2F" w:rsidRDefault="00705E2F" w:rsidP="00705E2F">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ЗАМ.-ПРЕДСЕДАТЕЛ:</w:t>
      </w:r>
    </w:p>
    <w:p w:rsidR="004B4565" w:rsidRPr="00D66848" w:rsidRDefault="004B4565" w:rsidP="00705E2F">
      <w:pPr>
        <w:spacing w:after="0" w:line="240" w:lineRule="auto"/>
        <w:ind w:right="-110"/>
        <w:jc w:val="center"/>
        <w:rPr>
          <w:rFonts w:ascii="Times New Roman" w:eastAsia="Times New Roman" w:hAnsi="Times New Roman" w:cs="Times New Roman"/>
          <w:b/>
          <w:bCs/>
          <w:sz w:val="24"/>
          <w:szCs w:val="24"/>
          <w:lang w:eastAsia="bg-BG"/>
        </w:rPr>
      </w:pPr>
    </w:p>
    <w:p w:rsidR="00705E2F" w:rsidRPr="005C5D2B" w:rsidRDefault="00705E2F" w:rsidP="005C5D2B">
      <w:pPr>
        <w:spacing w:after="0" w:line="240" w:lineRule="auto"/>
        <w:ind w:right="-110"/>
        <w:jc w:val="center"/>
        <w:rPr>
          <w:rFonts w:ascii="Times New Roman" w:eastAsia="Times New Roman" w:hAnsi="Times New Roman" w:cs="Times New Roman"/>
          <w:bCs/>
          <w:sz w:val="24"/>
          <w:szCs w:val="24"/>
          <w:lang w:eastAsia="bg-BG"/>
        </w:rPr>
      </w:pPr>
      <w:r w:rsidRPr="00451BF9">
        <w:rPr>
          <w:rFonts w:ascii="Times New Roman" w:eastAsia="Times New Roman" w:hAnsi="Times New Roman" w:cs="Times New Roman"/>
          <w:bCs/>
          <w:sz w:val="24"/>
          <w:szCs w:val="24"/>
          <w:lang w:eastAsia="bg-BG"/>
        </w:rPr>
        <w:t>Димитър Кюмюрджиев</w:t>
      </w:r>
    </w:p>
    <w:p w:rsidR="00734906" w:rsidRDefault="00734906" w:rsidP="00705E2F">
      <w:pPr>
        <w:spacing w:after="0" w:line="240" w:lineRule="auto"/>
        <w:ind w:right="-110"/>
        <w:jc w:val="center"/>
        <w:rPr>
          <w:rFonts w:ascii="Times New Roman" w:eastAsia="Times New Roman" w:hAnsi="Times New Roman" w:cs="Times New Roman"/>
          <w:b/>
          <w:bCs/>
          <w:sz w:val="24"/>
          <w:szCs w:val="24"/>
          <w:lang w:eastAsia="bg-BG"/>
        </w:rPr>
      </w:pPr>
    </w:p>
    <w:p w:rsidR="00705E2F" w:rsidRDefault="00705E2F" w:rsidP="00705E2F">
      <w:pPr>
        <w:spacing w:after="0" w:line="240" w:lineRule="auto"/>
        <w:ind w:right="-110"/>
        <w:jc w:val="center"/>
        <w:rPr>
          <w:rFonts w:ascii="Times New Roman" w:eastAsia="Times New Roman" w:hAnsi="Times New Roman" w:cs="Times New Roman"/>
          <w:b/>
          <w:bCs/>
          <w:sz w:val="24"/>
          <w:szCs w:val="24"/>
          <w:lang w:eastAsia="bg-BG"/>
        </w:rPr>
      </w:pPr>
      <w:r w:rsidRPr="004D424E">
        <w:rPr>
          <w:rFonts w:ascii="Times New Roman" w:eastAsia="Times New Roman" w:hAnsi="Times New Roman" w:cs="Times New Roman"/>
          <w:b/>
          <w:bCs/>
          <w:sz w:val="24"/>
          <w:szCs w:val="24"/>
          <w:lang w:eastAsia="bg-BG"/>
        </w:rPr>
        <w:t>ЧЛЕНОВЕ:</w:t>
      </w:r>
    </w:p>
    <w:p w:rsidR="004B4565" w:rsidRDefault="004B4565" w:rsidP="00705E2F">
      <w:pPr>
        <w:spacing w:after="0" w:line="240" w:lineRule="auto"/>
        <w:ind w:right="-110"/>
        <w:jc w:val="center"/>
        <w:rPr>
          <w:rFonts w:ascii="Times New Roman" w:eastAsia="Times New Roman" w:hAnsi="Times New Roman" w:cs="Times New Roman"/>
          <w:b/>
          <w:bCs/>
          <w:sz w:val="24"/>
          <w:szCs w:val="24"/>
          <w:lang w:eastAsia="bg-BG"/>
        </w:rPr>
      </w:pPr>
    </w:p>
    <w:p w:rsidR="005C5D2B" w:rsidRDefault="005C5D2B" w:rsidP="00705E2F">
      <w:pPr>
        <w:spacing w:after="0" w:line="240" w:lineRule="auto"/>
        <w:ind w:right="-110"/>
        <w:jc w:val="center"/>
        <w:rPr>
          <w:rFonts w:ascii="Times New Roman" w:eastAsia="Times New Roman" w:hAnsi="Times New Roman" w:cs="Times New Roman"/>
          <w:b/>
          <w:bCs/>
          <w:sz w:val="24"/>
          <w:szCs w:val="24"/>
          <w:lang w:eastAsia="bg-BG"/>
        </w:rPr>
      </w:pPr>
      <w:r w:rsidRPr="00AC004A">
        <w:rPr>
          <w:rFonts w:ascii="Times New Roman" w:eastAsia="Times New Roman" w:hAnsi="Times New Roman" w:cs="Times New Roman"/>
          <w:bCs/>
          <w:sz w:val="24"/>
          <w:szCs w:val="24"/>
          <w:lang w:eastAsia="bg-BG"/>
        </w:rPr>
        <w:t>Анна Янева</w:t>
      </w:r>
    </w:p>
    <w:p w:rsidR="00705E2F" w:rsidRPr="00E56656" w:rsidRDefault="00705E2F" w:rsidP="00705E2F">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Георгица Стоянова</w:t>
      </w:r>
    </w:p>
    <w:p w:rsidR="00705E2F" w:rsidRPr="00152020" w:rsidRDefault="00705E2F" w:rsidP="00705E2F">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sz w:val="24"/>
          <w:szCs w:val="24"/>
          <w:lang w:eastAsia="bg-BG"/>
        </w:rPr>
        <w:t>Красимир Зафиров</w:t>
      </w:r>
    </w:p>
    <w:p w:rsidR="00734906" w:rsidRDefault="005C5D2B" w:rsidP="005C5D2B">
      <w:pPr>
        <w:spacing w:after="0" w:line="240" w:lineRule="auto"/>
        <w:ind w:right="-110"/>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Пламен Киров</w:t>
      </w:r>
    </w:p>
    <w:p w:rsidR="005C5D2B" w:rsidRPr="005C5D2B" w:rsidRDefault="005C5D2B" w:rsidP="005C5D2B">
      <w:pPr>
        <w:spacing w:after="0" w:line="240" w:lineRule="auto"/>
        <w:ind w:right="-110"/>
        <w:jc w:val="center"/>
        <w:rPr>
          <w:rFonts w:ascii="Times New Roman" w:eastAsia="Times New Roman" w:hAnsi="Times New Roman" w:cs="Times New Roman"/>
          <w:sz w:val="24"/>
          <w:szCs w:val="24"/>
          <w:lang w:eastAsia="bg-BG"/>
        </w:rPr>
      </w:pPr>
    </w:p>
    <w:p w:rsidR="00BF12DB" w:rsidRPr="00143D50" w:rsidRDefault="00BF12DB" w:rsidP="00143D50">
      <w:pPr>
        <w:ind w:firstLine="708"/>
        <w:jc w:val="both"/>
        <w:rPr>
          <w:rFonts w:ascii="Times New Roman" w:hAnsi="Times New Roman" w:cs="Times New Roman"/>
          <w:b/>
          <w:sz w:val="24"/>
          <w:szCs w:val="24"/>
        </w:rPr>
      </w:pPr>
      <w:r>
        <w:rPr>
          <w:rFonts w:ascii="Times New Roman" w:hAnsi="Times New Roman" w:cs="Times New Roman"/>
          <w:sz w:val="24"/>
          <w:szCs w:val="24"/>
        </w:rPr>
        <w:t>при протоколист Захари Сръндев, разгледа в ре</w:t>
      </w:r>
      <w:r w:rsidR="00DA6544">
        <w:rPr>
          <w:rFonts w:ascii="Times New Roman" w:hAnsi="Times New Roman" w:cs="Times New Roman"/>
          <w:sz w:val="24"/>
          <w:szCs w:val="24"/>
        </w:rPr>
        <w:t xml:space="preserve">довно заседание, проведено на </w:t>
      </w:r>
      <w:r w:rsidR="006A0E6B">
        <w:rPr>
          <w:rFonts w:ascii="Times New Roman" w:hAnsi="Times New Roman" w:cs="Times New Roman"/>
          <w:sz w:val="24"/>
          <w:szCs w:val="24"/>
        </w:rPr>
        <w:t>12.09</w:t>
      </w:r>
      <w:r w:rsidR="00E029FC">
        <w:rPr>
          <w:rFonts w:ascii="Times New Roman" w:hAnsi="Times New Roman" w:cs="Times New Roman"/>
          <w:sz w:val="24"/>
          <w:szCs w:val="24"/>
        </w:rPr>
        <w:t>.2024</w:t>
      </w:r>
      <w:r>
        <w:rPr>
          <w:rFonts w:ascii="Times New Roman" w:hAnsi="Times New Roman" w:cs="Times New Roman"/>
          <w:sz w:val="24"/>
          <w:szCs w:val="24"/>
        </w:rPr>
        <w:t xml:space="preserve"> г., преписка № </w:t>
      </w:r>
      <w:r w:rsidRPr="00A352DA">
        <w:rPr>
          <w:rFonts w:ascii="Times New Roman" w:hAnsi="Times New Roman" w:cs="Times New Roman"/>
          <w:sz w:val="24"/>
          <w:szCs w:val="24"/>
        </w:rPr>
        <w:t>КЗК-</w:t>
      </w:r>
      <w:r w:rsidR="00B35367" w:rsidRPr="00A352DA">
        <w:rPr>
          <w:rFonts w:ascii="Times New Roman" w:hAnsi="Times New Roman" w:cs="Times New Roman"/>
          <w:sz w:val="24"/>
          <w:szCs w:val="24"/>
        </w:rPr>
        <w:t>515</w:t>
      </w:r>
      <w:r w:rsidR="00674AB3" w:rsidRPr="00A352DA">
        <w:rPr>
          <w:rFonts w:ascii="Times New Roman" w:hAnsi="Times New Roman" w:cs="Times New Roman"/>
          <w:sz w:val="24"/>
          <w:szCs w:val="24"/>
        </w:rPr>
        <w:t>/2024</w:t>
      </w:r>
      <w:r w:rsidRPr="00A352DA">
        <w:rPr>
          <w:rFonts w:ascii="Times New Roman" w:hAnsi="Times New Roman" w:cs="Times New Roman"/>
          <w:sz w:val="24"/>
          <w:szCs w:val="24"/>
        </w:rPr>
        <w:t xml:space="preserve"> г.,</w:t>
      </w:r>
      <w:r>
        <w:rPr>
          <w:rFonts w:ascii="Times New Roman" w:hAnsi="Times New Roman" w:cs="Times New Roman"/>
          <w:sz w:val="24"/>
          <w:szCs w:val="24"/>
        </w:rPr>
        <w:t xml:space="preserve"> докладвана от наблюдаващия проучването</w:t>
      </w:r>
      <w:r w:rsidRPr="00324B6B">
        <w:rPr>
          <w:rFonts w:ascii="Times New Roman" w:hAnsi="Times New Roman" w:cs="Times New Roman"/>
          <w:sz w:val="24"/>
          <w:szCs w:val="24"/>
          <w:lang w:val="ru-RU"/>
        </w:rPr>
        <w:t xml:space="preserve"> </w:t>
      </w:r>
      <w:r w:rsidR="00266386">
        <w:rPr>
          <w:rFonts w:ascii="Times New Roman" w:hAnsi="Times New Roman" w:cs="Times New Roman"/>
          <w:sz w:val="24"/>
          <w:szCs w:val="24"/>
        </w:rPr>
        <w:t>член</w:t>
      </w:r>
      <w:r w:rsidR="005F6C72">
        <w:rPr>
          <w:rFonts w:ascii="Times New Roman" w:hAnsi="Times New Roman" w:cs="Times New Roman"/>
          <w:sz w:val="24"/>
          <w:szCs w:val="24"/>
        </w:rPr>
        <w:t xml:space="preserve"> на КЗК г-</w:t>
      </w:r>
      <w:r w:rsidR="00B35367">
        <w:rPr>
          <w:rFonts w:ascii="Times New Roman" w:hAnsi="Times New Roman" w:cs="Times New Roman"/>
          <w:sz w:val="24"/>
          <w:szCs w:val="24"/>
        </w:rPr>
        <w:t>жа</w:t>
      </w:r>
      <w:r>
        <w:rPr>
          <w:rFonts w:ascii="Times New Roman" w:hAnsi="Times New Roman" w:cs="Times New Roman"/>
          <w:sz w:val="24"/>
          <w:szCs w:val="24"/>
        </w:rPr>
        <w:t xml:space="preserve"> </w:t>
      </w:r>
      <w:r w:rsidR="00B35367">
        <w:rPr>
          <w:rFonts w:ascii="Times New Roman" w:eastAsia="Times New Roman" w:hAnsi="Times New Roman" w:cs="Times New Roman"/>
          <w:bCs/>
          <w:sz w:val="24"/>
          <w:szCs w:val="24"/>
          <w:lang w:eastAsia="bg-BG"/>
        </w:rPr>
        <w:t>Георгица Стоянова</w:t>
      </w:r>
      <w:r>
        <w:rPr>
          <w:rFonts w:ascii="Times New Roman" w:hAnsi="Times New Roman" w:cs="Times New Roman"/>
          <w:sz w:val="24"/>
          <w:szCs w:val="24"/>
        </w:rPr>
        <w:t>.</w:t>
      </w:r>
    </w:p>
    <w:p w:rsidR="00BF12DB" w:rsidRDefault="00BF12DB" w:rsidP="00BF12DB">
      <w:pPr>
        <w:spacing w:after="0"/>
        <w:ind w:right="-110" w:firstLine="708"/>
        <w:jc w:val="both"/>
        <w:rPr>
          <w:rFonts w:ascii="Times New Roman" w:hAnsi="Times New Roman" w:cs="Times New Roman"/>
          <w:sz w:val="24"/>
          <w:szCs w:val="24"/>
        </w:rPr>
      </w:pPr>
      <w:r w:rsidRPr="00667871">
        <w:rPr>
          <w:rFonts w:ascii="Times New Roman" w:hAnsi="Times New Roman" w:cs="Times New Roman"/>
          <w:sz w:val="24"/>
          <w:szCs w:val="24"/>
        </w:rPr>
        <w:t xml:space="preserve">Страни по производството: </w:t>
      </w:r>
    </w:p>
    <w:p w:rsidR="00BF12DB" w:rsidRPr="00714B88" w:rsidRDefault="00BF12DB" w:rsidP="00BF12DB">
      <w:pPr>
        <w:spacing w:after="0"/>
        <w:ind w:right="-110" w:firstLine="708"/>
        <w:jc w:val="both"/>
        <w:rPr>
          <w:rFonts w:ascii="Times New Roman" w:hAnsi="Times New Roman" w:cs="Times New Roman"/>
          <w:sz w:val="14"/>
          <w:szCs w:val="24"/>
        </w:rPr>
      </w:pPr>
    </w:p>
    <w:p w:rsidR="00BF12DB" w:rsidRPr="009D69EF" w:rsidRDefault="00BF12DB" w:rsidP="00BF12DB">
      <w:pPr>
        <w:spacing w:after="0" w:line="288" w:lineRule="auto"/>
        <w:ind w:firstLine="709"/>
        <w:jc w:val="both"/>
        <w:rPr>
          <w:rFonts w:ascii="Times New Roman" w:hAnsi="Times New Roman"/>
          <w:color w:val="000000" w:themeColor="text1"/>
          <w:sz w:val="24"/>
          <w:szCs w:val="24"/>
          <w:lang w:eastAsia="bg-BG"/>
        </w:rPr>
      </w:pPr>
      <w:r w:rsidRPr="009D69EF">
        <w:rPr>
          <w:rFonts w:ascii="Times New Roman" w:hAnsi="Times New Roman"/>
          <w:color w:val="000000" w:themeColor="text1"/>
          <w:sz w:val="24"/>
          <w:szCs w:val="24"/>
          <w:lang w:eastAsia="bg-BG"/>
        </w:rPr>
        <w:t xml:space="preserve">1. </w:t>
      </w:r>
      <w:r w:rsidR="00B35367" w:rsidRPr="00B01895">
        <w:rPr>
          <w:rFonts w:ascii="Times New Roman" w:hAnsi="Times New Roman"/>
          <w:color w:val="000000"/>
          <w:sz w:val="24"/>
          <w:szCs w:val="24"/>
          <w:lang w:eastAsia="bg-BG"/>
        </w:rPr>
        <w:t>„Чугунолеене Първомай“ АД</w:t>
      </w:r>
      <w:r w:rsidR="00B35367" w:rsidRPr="009D69EF">
        <w:rPr>
          <w:rFonts w:ascii="Times New Roman" w:hAnsi="Times New Roman"/>
          <w:color w:val="000000" w:themeColor="text1"/>
          <w:sz w:val="24"/>
          <w:szCs w:val="24"/>
          <w:lang w:eastAsia="bg-BG"/>
        </w:rPr>
        <w:t xml:space="preserve"> </w:t>
      </w:r>
      <w:r w:rsidRPr="009D69EF">
        <w:rPr>
          <w:rFonts w:ascii="Times New Roman" w:hAnsi="Times New Roman"/>
          <w:color w:val="000000" w:themeColor="text1"/>
          <w:sz w:val="24"/>
          <w:szCs w:val="24"/>
          <w:lang w:eastAsia="bg-BG"/>
        </w:rPr>
        <w:t xml:space="preserve">– </w:t>
      </w:r>
      <w:r w:rsidRPr="009D69EF">
        <w:rPr>
          <w:rFonts w:ascii="Times New Roman" w:hAnsi="Times New Roman"/>
          <w:sz w:val="24"/>
          <w:szCs w:val="24"/>
          <w:lang w:eastAsia="bg-BG"/>
        </w:rPr>
        <w:t>жал</w:t>
      </w:r>
      <w:r>
        <w:rPr>
          <w:rFonts w:ascii="Times New Roman" w:hAnsi="Times New Roman"/>
          <w:sz w:val="24"/>
          <w:szCs w:val="24"/>
          <w:lang w:eastAsia="bg-BG"/>
        </w:rPr>
        <w:t xml:space="preserve">боподател, редовно призован, </w:t>
      </w:r>
      <w:r w:rsidR="006A0E6B" w:rsidRPr="009D69EF">
        <w:rPr>
          <w:rFonts w:ascii="Times New Roman" w:hAnsi="Times New Roman" w:cs="Times New Roman"/>
          <w:color w:val="000000" w:themeColor="text1"/>
          <w:sz w:val="24"/>
          <w:szCs w:val="24"/>
        </w:rPr>
        <w:t>се представлява</w:t>
      </w:r>
      <w:r w:rsidR="006A0E6B">
        <w:rPr>
          <w:rFonts w:ascii="Times New Roman" w:hAnsi="Times New Roman" w:cs="Times New Roman"/>
          <w:color w:val="000000" w:themeColor="text1"/>
          <w:sz w:val="24"/>
          <w:szCs w:val="24"/>
        </w:rPr>
        <w:t xml:space="preserve"> от </w:t>
      </w:r>
      <w:r w:rsidR="002203B4">
        <w:rPr>
          <w:rFonts w:ascii="Times New Roman" w:hAnsi="Times New Roman" w:cs="Times New Roman"/>
          <w:color w:val="000000" w:themeColor="text1"/>
          <w:sz w:val="24"/>
          <w:szCs w:val="24"/>
        </w:rPr>
        <w:t>юр. Ц. С.</w:t>
      </w:r>
    </w:p>
    <w:p w:rsidR="00BF12DB" w:rsidRDefault="008A467D" w:rsidP="00F303DA">
      <w:pPr>
        <w:spacing w:after="0" w:line="288" w:lineRule="auto"/>
        <w:ind w:firstLine="708"/>
        <w:jc w:val="both"/>
        <w:rPr>
          <w:rFonts w:ascii="Times New Roman" w:hAnsi="Times New Roman" w:cs="Times New Roman"/>
          <w:color w:val="000000" w:themeColor="text1"/>
          <w:sz w:val="24"/>
          <w:szCs w:val="24"/>
        </w:rPr>
      </w:pPr>
      <w:r>
        <w:rPr>
          <w:rFonts w:ascii="Times New Roman" w:hAnsi="Times New Roman"/>
          <w:color w:val="000000" w:themeColor="text1"/>
          <w:sz w:val="24"/>
          <w:szCs w:val="24"/>
          <w:lang w:eastAsia="bg-BG"/>
        </w:rPr>
        <w:t>2</w:t>
      </w:r>
      <w:r w:rsidR="00BF12DB" w:rsidRPr="009D69EF">
        <w:rPr>
          <w:rFonts w:ascii="Times New Roman" w:hAnsi="Times New Roman"/>
          <w:color w:val="000000" w:themeColor="text1"/>
          <w:sz w:val="24"/>
          <w:szCs w:val="24"/>
          <w:lang w:eastAsia="bg-BG"/>
        </w:rPr>
        <w:t xml:space="preserve">. </w:t>
      </w:r>
      <w:r w:rsidR="00B35367" w:rsidRPr="00B01895">
        <w:rPr>
          <w:rFonts w:ascii="Times New Roman" w:hAnsi="Times New Roman"/>
          <w:sz w:val="24"/>
          <w:szCs w:val="24"/>
        </w:rPr>
        <w:t>Управител на „БДЖ - Товарни превози“ ЕООД</w:t>
      </w:r>
      <w:r w:rsidR="000C0179" w:rsidRPr="00B01895">
        <w:rPr>
          <w:rFonts w:ascii="Times New Roman" w:hAnsi="Times New Roman"/>
          <w:color w:val="000000" w:themeColor="text1"/>
          <w:sz w:val="24"/>
          <w:szCs w:val="24"/>
          <w:lang w:eastAsia="bg-BG"/>
        </w:rPr>
        <w:t xml:space="preserve"> </w:t>
      </w:r>
      <w:r w:rsidR="00BF12DB" w:rsidRPr="009D69EF">
        <w:rPr>
          <w:rStyle w:val="outputtext"/>
          <w:rFonts w:ascii="Times New Roman" w:hAnsi="Times New Roman"/>
          <w:color w:val="000000" w:themeColor="text1"/>
          <w:sz w:val="24"/>
          <w:szCs w:val="24"/>
        </w:rPr>
        <w:t xml:space="preserve">- </w:t>
      </w:r>
      <w:r w:rsidR="00BF12DB" w:rsidRPr="009D69EF">
        <w:rPr>
          <w:rFonts w:ascii="Times New Roman" w:hAnsi="Times New Roman" w:cs="Times New Roman"/>
          <w:sz w:val="24"/>
          <w:szCs w:val="24"/>
        </w:rPr>
        <w:t>ответник, възложител, редовно призован,</w:t>
      </w:r>
      <w:r w:rsidR="00DA716C">
        <w:rPr>
          <w:rFonts w:ascii="Times New Roman" w:hAnsi="Times New Roman" w:cs="Times New Roman"/>
          <w:sz w:val="24"/>
          <w:szCs w:val="24"/>
        </w:rPr>
        <w:t xml:space="preserve"> </w:t>
      </w:r>
      <w:r w:rsidR="00DA6544" w:rsidRPr="009D69EF">
        <w:rPr>
          <w:rFonts w:ascii="Times New Roman" w:hAnsi="Times New Roman" w:cs="Times New Roman"/>
          <w:color w:val="000000" w:themeColor="text1"/>
          <w:sz w:val="24"/>
          <w:szCs w:val="24"/>
        </w:rPr>
        <w:t>се представлява</w:t>
      </w:r>
      <w:r w:rsidR="00A90498">
        <w:rPr>
          <w:rFonts w:ascii="Times New Roman" w:hAnsi="Times New Roman" w:cs="Times New Roman"/>
          <w:color w:val="000000" w:themeColor="text1"/>
          <w:sz w:val="24"/>
          <w:szCs w:val="24"/>
        </w:rPr>
        <w:t xml:space="preserve"> от</w:t>
      </w:r>
      <w:r w:rsidR="00D32E08">
        <w:rPr>
          <w:rFonts w:ascii="Times New Roman" w:hAnsi="Times New Roman" w:cs="Times New Roman"/>
          <w:color w:val="000000" w:themeColor="text1"/>
          <w:sz w:val="24"/>
          <w:szCs w:val="24"/>
        </w:rPr>
        <w:t xml:space="preserve"> </w:t>
      </w:r>
      <w:r w:rsidR="002203B4">
        <w:rPr>
          <w:rFonts w:ascii="Times New Roman" w:hAnsi="Times New Roman" w:cs="Times New Roman"/>
          <w:color w:val="000000" w:themeColor="text1"/>
          <w:sz w:val="24"/>
          <w:szCs w:val="24"/>
        </w:rPr>
        <w:t>юр. И. П</w:t>
      </w:r>
      <w:r w:rsidR="00DA6544">
        <w:rPr>
          <w:rFonts w:ascii="Times New Roman" w:hAnsi="Times New Roman" w:cs="Times New Roman"/>
          <w:color w:val="000000" w:themeColor="text1"/>
          <w:sz w:val="24"/>
          <w:szCs w:val="24"/>
        </w:rPr>
        <w:t>.</w:t>
      </w:r>
      <w:r w:rsidR="00D32E08">
        <w:rPr>
          <w:rFonts w:ascii="Times New Roman" w:hAnsi="Times New Roman" w:cs="Times New Roman"/>
          <w:color w:val="000000" w:themeColor="text1"/>
          <w:sz w:val="24"/>
          <w:szCs w:val="24"/>
        </w:rPr>
        <w:t xml:space="preserve"> </w:t>
      </w:r>
      <w:r w:rsidR="002203B4">
        <w:rPr>
          <w:rFonts w:ascii="Times New Roman" w:hAnsi="Times New Roman" w:cs="Times New Roman"/>
          <w:color w:val="000000" w:themeColor="text1"/>
          <w:sz w:val="24"/>
          <w:szCs w:val="24"/>
        </w:rPr>
        <w:t>и от адв. Д. С.</w:t>
      </w:r>
    </w:p>
    <w:p w:rsidR="00F02984" w:rsidRDefault="00E64A5C" w:rsidP="00E64A5C">
      <w:pPr>
        <w:spacing w:after="0" w:line="288" w:lineRule="auto"/>
        <w:ind w:firstLine="708"/>
        <w:jc w:val="both"/>
        <w:rPr>
          <w:rFonts w:ascii="Times New Roman" w:hAnsi="Times New Roman" w:cs="Times New Roman"/>
          <w:color w:val="000000" w:themeColor="text1"/>
          <w:sz w:val="24"/>
          <w:szCs w:val="24"/>
        </w:rPr>
      </w:pPr>
      <w:r w:rsidRPr="002F38CE">
        <w:rPr>
          <w:rFonts w:ascii="Times New Roman" w:hAnsi="Times New Roman" w:cs="Times New Roman"/>
          <w:color w:val="000000" w:themeColor="text1"/>
          <w:sz w:val="24"/>
          <w:szCs w:val="24"/>
        </w:rPr>
        <w:t xml:space="preserve">3. </w:t>
      </w:r>
      <w:r w:rsidR="00B35367" w:rsidRPr="00B01895">
        <w:rPr>
          <w:rFonts w:ascii="Times New Roman" w:hAnsi="Times New Roman"/>
          <w:sz w:val="24"/>
          <w:szCs w:val="24"/>
        </w:rPr>
        <w:t xml:space="preserve">Айсенверк Арнщат ГМБХ </w:t>
      </w:r>
      <w:r w:rsidRPr="002F38CE">
        <w:rPr>
          <w:rFonts w:ascii="Times New Roman" w:hAnsi="Times New Roman"/>
          <w:color w:val="000000" w:themeColor="text1"/>
          <w:sz w:val="24"/>
          <w:szCs w:val="24"/>
          <w:lang w:eastAsia="bg-BG"/>
        </w:rPr>
        <w:t xml:space="preserve">– заинтересована страна, </w:t>
      </w:r>
      <w:r w:rsidRPr="002F38CE">
        <w:rPr>
          <w:rFonts w:ascii="Times New Roman" w:hAnsi="Times New Roman" w:cs="Times New Roman"/>
          <w:color w:val="000000" w:themeColor="text1"/>
          <w:sz w:val="24"/>
          <w:szCs w:val="24"/>
        </w:rPr>
        <w:t>редовно призована,</w:t>
      </w:r>
      <w:r w:rsidR="00D32E08" w:rsidRPr="002F38CE">
        <w:rPr>
          <w:rFonts w:ascii="Times New Roman" w:hAnsi="Times New Roman" w:cs="Times New Roman"/>
          <w:color w:val="000000" w:themeColor="text1"/>
          <w:sz w:val="24"/>
          <w:szCs w:val="24"/>
        </w:rPr>
        <w:t xml:space="preserve"> </w:t>
      </w:r>
      <w:r w:rsidRPr="002F38CE">
        <w:rPr>
          <w:rFonts w:ascii="Times New Roman" w:hAnsi="Times New Roman" w:cs="Times New Roman"/>
          <w:color w:val="000000" w:themeColor="text1"/>
          <w:sz w:val="24"/>
          <w:szCs w:val="24"/>
        </w:rPr>
        <w:t>се представлява</w:t>
      </w:r>
      <w:r w:rsidR="002203B4">
        <w:rPr>
          <w:rFonts w:ascii="Times New Roman" w:hAnsi="Times New Roman" w:cs="Times New Roman"/>
          <w:color w:val="000000" w:themeColor="text1"/>
          <w:sz w:val="24"/>
          <w:szCs w:val="24"/>
        </w:rPr>
        <w:t xml:space="preserve"> от адв. К. С</w:t>
      </w:r>
      <w:r w:rsidR="00705E2F" w:rsidRPr="002F38CE">
        <w:rPr>
          <w:rFonts w:ascii="Times New Roman" w:hAnsi="Times New Roman" w:cs="Times New Roman"/>
          <w:color w:val="000000" w:themeColor="text1"/>
          <w:sz w:val="24"/>
          <w:szCs w:val="24"/>
        </w:rPr>
        <w:t>.</w:t>
      </w:r>
    </w:p>
    <w:p w:rsidR="008117A3" w:rsidRPr="004E06CF" w:rsidRDefault="008117A3" w:rsidP="008117A3">
      <w:pPr>
        <w:spacing w:after="0"/>
        <w:jc w:val="both"/>
        <w:rPr>
          <w:rFonts w:ascii="Times New Roman" w:hAnsi="Times New Roman" w:cs="Times New Roman"/>
          <w:color w:val="000000" w:themeColor="text1"/>
          <w:sz w:val="24"/>
          <w:szCs w:val="24"/>
        </w:rPr>
      </w:pPr>
    </w:p>
    <w:p w:rsidR="00C46915" w:rsidRPr="00C46915" w:rsidRDefault="00C46915" w:rsidP="00C46915">
      <w:pPr>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По даване ход на преписката. </w:t>
      </w:r>
    </w:p>
    <w:p w:rsidR="00C46915" w:rsidRPr="00C46915" w:rsidRDefault="00C46915" w:rsidP="00C46915">
      <w:pPr>
        <w:spacing w:after="160" w:line="259" w:lineRule="auto"/>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Зам.-председателят на КЗК </w:t>
      </w:r>
      <w:r w:rsidRPr="00C46915">
        <w:rPr>
          <w:rFonts w:ascii="Times New Roman" w:eastAsia="Times New Roman" w:hAnsi="Times New Roman" w:cs="Times New Roman"/>
          <w:bCs/>
          <w:sz w:val="24"/>
          <w:szCs w:val="24"/>
          <w:lang w:eastAsia="bg-BG"/>
        </w:rPr>
        <w:t>Димитър Кюмюрджиев</w:t>
      </w:r>
      <w:r w:rsidRPr="00C46915">
        <w:rPr>
          <w:rFonts w:ascii="Times New Roman" w:hAnsi="Times New Roman" w:cs="Times New Roman"/>
          <w:sz w:val="24"/>
          <w:szCs w:val="24"/>
        </w:rPr>
        <w:t xml:space="preserve"> отправи запитване до всички присъстващи лица:</w:t>
      </w:r>
    </w:p>
    <w:p w:rsidR="00C46915" w:rsidRPr="00C46915" w:rsidRDefault="00C46915" w:rsidP="00C46915">
      <w:pPr>
        <w:spacing w:after="0"/>
        <w:jc w:val="both"/>
        <w:rPr>
          <w:rFonts w:ascii="Times New Roman" w:hAnsi="Times New Roman" w:cs="Times New Roman"/>
          <w:sz w:val="24"/>
          <w:szCs w:val="24"/>
        </w:rPr>
      </w:pPr>
      <w:r w:rsidRPr="00C46915">
        <w:rPr>
          <w:rFonts w:ascii="Times New Roman" w:hAnsi="Times New Roman" w:cs="Times New Roman"/>
          <w:sz w:val="24"/>
          <w:szCs w:val="24"/>
        </w:rPr>
        <w:t>- дали имат искане за отвод на някой от членовете на комисията.</w:t>
      </w:r>
    </w:p>
    <w:p w:rsidR="00C46915" w:rsidRPr="00A352DA" w:rsidRDefault="00C46915" w:rsidP="00C46915">
      <w:pPr>
        <w:spacing w:after="0"/>
        <w:jc w:val="both"/>
        <w:rPr>
          <w:rFonts w:ascii="Times New Roman" w:hAnsi="Times New Roman" w:cs="Times New Roman"/>
          <w:sz w:val="24"/>
          <w:szCs w:val="24"/>
          <w:lang w:val="ru-RU"/>
        </w:rPr>
      </w:pPr>
      <w:r w:rsidRPr="00C46915">
        <w:rPr>
          <w:rFonts w:ascii="Times New Roman" w:hAnsi="Times New Roman" w:cs="Times New Roman"/>
          <w:sz w:val="24"/>
          <w:szCs w:val="24"/>
        </w:rPr>
        <w:t xml:space="preserve">- дали да се даде ход на преписката. </w:t>
      </w:r>
    </w:p>
    <w:p w:rsidR="00C46915" w:rsidRPr="00C46915" w:rsidRDefault="00C46915" w:rsidP="00C46915">
      <w:pPr>
        <w:spacing w:after="0"/>
        <w:jc w:val="both"/>
        <w:rPr>
          <w:rFonts w:ascii="Times New Roman" w:hAnsi="Times New Roman" w:cs="Times New Roman"/>
          <w:sz w:val="24"/>
          <w:szCs w:val="24"/>
        </w:rPr>
      </w:pPr>
    </w:p>
    <w:p w:rsidR="00C46915" w:rsidRPr="00C46915" w:rsidRDefault="006A0E6B" w:rsidP="00C46915">
      <w:pPr>
        <w:spacing w:after="0"/>
        <w:ind w:firstLine="708"/>
        <w:jc w:val="both"/>
        <w:rPr>
          <w:rFonts w:ascii="Times New Roman" w:hAnsi="Times New Roman" w:cs="Times New Roman"/>
          <w:sz w:val="24"/>
          <w:szCs w:val="24"/>
        </w:rPr>
      </w:pPr>
      <w:r>
        <w:rPr>
          <w:rFonts w:ascii="Times New Roman" w:hAnsi="Times New Roman" w:cs="Times New Roman"/>
          <w:sz w:val="24"/>
          <w:szCs w:val="24"/>
        </w:rPr>
        <w:t>Страните поотделно:</w:t>
      </w: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Нямам искания за отвод на някой от членовете на комисията. Да се даде ход на преписката.</w:t>
      </w:r>
    </w:p>
    <w:p w:rsidR="00C46915" w:rsidRPr="00C46915" w:rsidRDefault="00C46915" w:rsidP="00C46915">
      <w:pPr>
        <w:spacing w:after="0"/>
        <w:ind w:firstLine="708"/>
        <w:jc w:val="both"/>
        <w:rPr>
          <w:rFonts w:ascii="Times New Roman" w:hAnsi="Times New Roman" w:cs="Times New Roman"/>
          <w:sz w:val="24"/>
          <w:szCs w:val="24"/>
        </w:rPr>
      </w:pP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Зам.-председателят на КЗК </w:t>
      </w:r>
      <w:r w:rsidRPr="00C46915">
        <w:rPr>
          <w:rFonts w:ascii="Times New Roman" w:eastAsia="Times New Roman" w:hAnsi="Times New Roman" w:cs="Times New Roman"/>
          <w:bCs/>
          <w:sz w:val="24"/>
          <w:szCs w:val="24"/>
          <w:lang w:eastAsia="bg-BG"/>
        </w:rPr>
        <w:t>Димитър Кюмюрджиев</w:t>
      </w:r>
      <w:r w:rsidRPr="00C46915">
        <w:rPr>
          <w:rFonts w:ascii="Times New Roman" w:hAnsi="Times New Roman" w:cs="Times New Roman"/>
          <w:sz w:val="24"/>
          <w:szCs w:val="24"/>
        </w:rPr>
        <w:t xml:space="preserve">: </w:t>
      </w: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Комисията счита, че предварителните въпроси по редовността на процедурата са изяснени, поради което комисията</w:t>
      </w:r>
    </w:p>
    <w:p w:rsidR="00C46915" w:rsidRPr="00C46915" w:rsidRDefault="00C46915" w:rsidP="00C46915">
      <w:pPr>
        <w:spacing w:after="0"/>
        <w:rPr>
          <w:rFonts w:ascii="Times New Roman" w:hAnsi="Times New Roman" w:cs="Times New Roman"/>
          <w:b/>
          <w:sz w:val="16"/>
          <w:szCs w:val="24"/>
        </w:rPr>
      </w:pPr>
    </w:p>
    <w:p w:rsidR="00C46915" w:rsidRPr="00C46915" w:rsidRDefault="00C46915" w:rsidP="00C46915">
      <w:pPr>
        <w:spacing w:after="0"/>
        <w:ind w:firstLine="708"/>
        <w:jc w:val="center"/>
        <w:rPr>
          <w:rFonts w:ascii="Times New Roman" w:hAnsi="Times New Roman" w:cs="Times New Roman"/>
          <w:b/>
          <w:sz w:val="24"/>
          <w:szCs w:val="24"/>
        </w:rPr>
      </w:pPr>
      <w:r w:rsidRPr="00C46915">
        <w:rPr>
          <w:rFonts w:ascii="Times New Roman" w:hAnsi="Times New Roman" w:cs="Times New Roman"/>
          <w:b/>
          <w:sz w:val="24"/>
          <w:szCs w:val="24"/>
        </w:rPr>
        <w:t>Определи:</w:t>
      </w:r>
    </w:p>
    <w:p w:rsidR="00C46915" w:rsidRPr="00C46915" w:rsidRDefault="00C46915" w:rsidP="00C46915">
      <w:pPr>
        <w:spacing w:after="0"/>
        <w:ind w:firstLine="708"/>
        <w:jc w:val="center"/>
        <w:rPr>
          <w:rFonts w:ascii="Times New Roman" w:hAnsi="Times New Roman" w:cs="Times New Roman"/>
          <w:sz w:val="14"/>
          <w:szCs w:val="24"/>
        </w:rPr>
      </w:pP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Дава ход на преписката.</w:t>
      </w:r>
    </w:p>
    <w:p w:rsidR="00A352DA" w:rsidRPr="00C46915" w:rsidRDefault="00A352DA" w:rsidP="00A352DA">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lastRenderedPageBreak/>
        <w:t xml:space="preserve">Зам.-председателят на КЗК </w:t>
      </w:r>
      <w:r w:rsidRPr="00C46915">
        <w:rPr>
          <w:rFonts w:ascii="Times New Roman" w:eastAsia="Times New Roman" w:hAnsi="Times New Roman" w:cs="Times New Roman"/>
          <w:bCs/>
          <w:sz w:val="24"/>
          <w:szCs w:val="24"/>
          <w:lang w:eastAsia="bg-BG"/>
        </w:rPr>
        <w:t>Димитър Кюмюрджиев</w:t>
      </w:r>
      <w:r>
        <w:rPr>
          <w:rFonts w:ascii="Times New Roman" w:eastAsia="Times New Roman" w:hAnsi="Times New Roman" w:cs="Times New Roman"/>
          <w:bCs/>
          <w:sz w:val="24"/>
          <w:szCs w:val="24"/>
          <w:lang w:eastAsia="bg-BG"/>
        </w:rPr>
        <w:t xml:space="preserve"> към адв. К. С.</w:t>
      </w:r>
      <w:r w:rsidRPr="00C46915">
        <w:rPr>
          <w:rFonts w:ascii="Times New Roman" w:hAnsi="Times New Roman" w:cs="Times New Roman"/>
          <w:sz w:val="24"/>
          <w:szCs w:val="24"/>
        </w:rPr>
        <w:t xml:space="preserve">: </w:t>
      </w:r>
    </w:p>
    <w:p w:rsidR="00A352DA" w:rsidRDefault="00A352DA" w:rsidP="00A352DA">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 </w:t>
      </w:r>
      <w:r>
        <w:rPr>
          <w:rFonts w:ascii="Times New Roman" w:hAnsi="Times New Roman" w:cs="Times New Roman"/>
          <w:sz w:val="24"/>
          <w:szCs w:val="24"/>
        </w:rPr>
        <w:t>Докладвам едно становище, което сте приложили.</w:t>
      </w:r>
    </w:p>
    <w:p w:rsidR="00A352DA" w:rsidRDefault="00A352DA" w:rsidP="00A352DA">
      <w:pPr>
        <w:spacing w:after="0"/>
        <w:ind w:firstLine="708"/>
        <w:jc w:val="both"/>
        <w:rPr>
          <w:rFonts w:ascii="Times New Roman" w:hAnsi="Times New Roman" w:cs="Times New Roman"/>
          <w:sz w:val="24"/>
          <w:szCs w:val="24"/>
        </w:rPr>
      </w:pPr>
    </w:p>
    <w:p w:rsidR="00A352DA" w:rsidRDefault="00A352DA" w:rsidP="00A352DA">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Адв. К. С.:</w:t>
      </w:r>
    </w:p>
    <w:p w:rsidR="00EC3C95" w:rsidRDefault="00A352DA" w:rsidP="00A352DA">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EC3C95">
        <w:rPr>
          <w:rFonts w:ascii="Times New Roman" w:hAnsi="Times New Roman" w:cs="Times New Roman"/>
          <w:sz w:val="24"/>
          <w:szCs w:val="24"/>
        </w:rPr>
        <w:t>Аз само да поясня, у</w:t>
      </w:r>
      <w:r w:rsidRPr="00A352DA">
        <w:rPr>
          <w:rFonts w:ascii="Times New Roman" w:hAnsi="Times New Roman" w:cs="Times New Roman"/>
          <w:sz w:val="24"/>
          <w:szCs w:val="24"/>
        </w:rPr>
        <w:t>становихме</w:t>
      </w:r>
      <w:r w:rsidR="00EC3C95">
        <w:rPr>
          <w:rFonts w:ascii="Times New Roman" w:hAnsi="Times New Roman" w:cs="Times New Roman"/>
          <w:sz w:val="24"/>
          <w:szCs w:val="24"/>
        </w:rPr>
        <w:t>,</w:t>
      </w:r>
      <w:r w:rsidRPr="00A352DA">
        <w:rPr>
          <w:rFonts w:ascii="Times New Roman" w:hAnsi="Times New Roman" w:cs="Times New Roman"/>
          <w:sz w:val="24"/>
          <w:szCs w:val="24"/>
        </w:rPr>
        <w:t xml:space="preserve"> че принтера </w:t>
      </w:r>
      <w:r w:rsidR="00EC3C95">
        <w:rPr>
          <w:rFonts w:ascii="Times New Roman" w:hAnsi="Times New Roman" w:cs="Times New Roman"/>
          <w:sz w:val="24"/>
          <w:szCs w:val="24"/>
        </w:rPr>
        <w:t>м</w:t>
      </w:r>
      <w:r w:rsidRPr="00A352DA">
        <w:rPr>
          <w:rFonts w:ascii="Times New Roman" w:hAnsi="Times New Roman" w:cs="Times New Roman"/>
          <w:sz w:val="24"/>
          <w:szCs w:val="24"/>
        </w:rPr>
        <w:t>и не в добро качество и затова съм приложил втори път становището</w:t>
      </w:r>
      <w:r w:rsidR="00EC3C95">
        <w:rPr>
          <w:rFonts w:ascii="Times New Roman" w:hAnsi="Times New Roman" w:cs="Times New Roman"/>
          <w:sz w:val="24"/>
          <w:szCs w:val="24"/>
        </w:rPr>
        <w:t>.</w:t>
      </w:r>
    </w:p>
    <w:p w:rsidR="00734906" w:rsidRDefault="00734906" w:rsidP="00C46915">
      <w:pPr>
        <w:spacing w:after="0"/>
        <w:ind w:firstLine="708"/>
        <w:jc w:val="both"/>
        <w:rPr>
          <w:rFonts w:ascii="Times New Roman" w:hAnsi="Times New Roman" w:cs="Times New Roman"/>
          <w:sz w:val="24"/>
          <w:szCs w:val="24"/>
        </w:rPr>
      </w:pPr>
    </w:p>
    <w:p w:rsidR="006A0E6B" w:rsidRDefault="002203B4" w:rsidP="006A0E6B">
      <w:pPr>
        <w:spacing w:after="0"/>
        <w:ind w:firstLine="708"/>
        <w:jc w:val="both"/>
        <w:rPr>
          <w:rFonts w:ascii="Times New Roman" w:hAnsi="Times New Roman" w:cs="Times New Roman"/>
          <w:sz w:val="24"/>
          <w:szCs w:val="24"/>
        </w:rPr>
      </w:pPr>
      <w:r>
        <w:rPr>
          <w:rFonts w:ascii="Times New Roman" w:hAnsi="Times New Roman" w:cs="Times New Roman"/>
          <w:sz w:val="24"/>
          <w:szCs w:val="24"/>
        </w:rPr>
        <w:t>Юр. Ц. С</w:t>
      </w:r>
      <w:r w:rsidRPr="00C46915">
        <w:rPr>
          <w:rFonts w:ascii="Times New Roman" w:hAnsi="Times New Roman" w:cs="Times New Roman"/>
          <w:sz w:val="24"/>
          <w:szCs w:val="24"/>
        </w:rPr>
        <w:t>.:</w:t>
      </w:r>
    </w:p>
    <w:p w:rsidR="006A0E6B" w:rsidRDefault="006A0E6B" w:rsidP="00EC3C95">
      <w:pPr>
        <w:spacing w:after="0"/>
        <w:ind w:firstLine="708"/>
        <w:jc w:val="both"/>
        <w:rPr>
          <w:rFonts w:ascii="Times New Roman" w:hAnsi="Times New Roman" w:cs="Times New Roman"/>
          <w:sz w:val="24"/>
          <w:szCs w:val="24"/>
        </w:rPr>
      </w:pPr>
      <w:r>
        <w:rPr>
          <w:rFonts w:ascii="Times New Roman" w:hAnsi="Times New Roman" w:cs="Times New Roman"/>
          <w:sz w:val="24"/>
          <w:szCs w:val="24"/>
        </w:rPr>
        <w:t>- Поддържам</w:t>
      </w:r>
      <w:r w:rsidR="00EC3C95">
        <w:rPr>
          <w:rFonts w:ascii="Times New Roman" w:hAnsi="Times New Roman" w:cs="Times New Roman"/>
          <w:sz w:val="24"/>
          <w:szCs w:val="24"/>
        </w:rPr>
        <w:t xml:space="preserve">е </w:t>
      </w:r>
      <w:r>
        <w:rPr>
          <w:rFonts w:ascii="Times New Roman" w:hAnsi="Times New Roman" w:cs="Times New Roman"/>
          <w:sz w:val="24"/>
          <w:szCs w:val="24"/>
        </w:rPr>
        <w:t xml:space="preserve">жалбата. </w:t>
      </w:r>
      <w:r w:rsidR="00EC3C95">
        <w:rPr>
          <w:rFonts w:ascii="Times New Roman" w:hAnsi="Times New Roman" w:cs="Times New Roman"/>
          <w:sz w:val="24"/>
          <w:szCs w:val="24"/>
        </w:rPr>
        <w:t>Поддържа</w:t>
      </w:r>
      <w:r>
        <w:rPr>
          <w:rFonts w:ascii="Times New Roman" w:hAnsi="Times New Roman" w:cs="Times New Roman"/>
          <w:sz w:val="24"/>
          <w:szCs w:val="24"/>
        </w:rPr>
        <w:t xml:space="preserve">м </w:t>
      </w:r>
      <w:r w:rsidR="00EC3C95">
        <w:rPr>
          <w:rFonts w:ascii="Times New Roman" w:hAnsi="Times New Roman" w:cs="Times New Roman"/>
          <w:sz w:val="24"/>
          <w:szCs w:val="24"/>
        </w:rPr>
        <w:t xml:space="preserve">и </w:t>
      </w:r>
      <w:r>
        <w:rPr>
          <w:rFonts w:ascii="Times New Roman" w:hAnsi="Times New Roman" w:cs="Times New Roman"/>
          <w:sz w:val="24"/>
          <w:szCs w:val="24"/>
        </w:rPr>
        <w:t>доказателствени</w:t>
      </w:r>
      <w:r w:rsidR="00EC3C95">
        <w:rPr>
          <w:rFonts w:ascii="Times New Roman" w:hAnsi="Times New Roman" w:cs="Times New Roman"/>
          <w:sz w:val="24"/>
          <w:szCs w:val="24"/>
        </w:rPr>
        <w:t>те</w:t>
      </w:r>
      <w:r>
        <w:rPr>
          <w:rFonts w:ascii="Times New Roman" w:hAnsi="Times New Roman" w:cs="Times New Roman"/>
          <w:sz w:val="24"/>
          <w:szCs w:val="24"/>
        </w:rPr>
        <w:t xml:space="preserve"> искания. </w:t>
      </w:r>
    </w:p>
    <w:p w:rsidR="00EC3C95" w:rsidRDefault="00EC3C95" w:rsidP="00EC3C95">
      <w:pPr>
        <w:spacing w:after="0"/>
        <w:ind w:firstLine="708"/>
        <w:jc w:val="both"/>
        <w:rPr>
          <w:rFonts w:ascii="Times New Roman" w:hAnsi="Times New Roman" w:cs="Times New Roman"/>
          <w:sz w:val="24"/>
          <w:szCs w:val="24"/>
        </w:rPr>
      </w:pPr>
    </w:p>
    <w:p w:rsidR="00EC3C95" w:rsidRPr="00EC3C95" w:rsidRDefault="00EC3C95" w:rsidP="00EC3C95">
      <w:pPr>
        <w:spacing w:after="0"/>
        <w:ind w:firstLine="708"/>
        <w:jc w:val="both"/>
        <w:rPr>
          <w:rFonts w:ascii="Times New Roman" w:hAnsi="Times New Roman" w:cs="Times New Roman"/>
          <w:sz w:val="24"/>
          <w:szCs w:val="24"/>
        </w:rPr>
      </w:pPr>
      <w:r w:rsidRPr="00EC3C95">
        <w:rPr>
          <w:rFonts w:ascii="Times New Roman" w:hAnsi="Times New Roman" w:cs="Times New Roman"/>
          <w:sz w:val="24"/>
          <w:szCs w:val="24"/>
        </w:rPr>
        <w:t xml:space="preserve">Зам.-председателят на КЗК Димитър Кюмюрджиев: </w:t>
      </w:r>
    </w:p>
    <w:p w:rsidR="009450EA" w:rsidRDefault="00EC3C95" w:rsidP="006A0E6B">
      <w:pPr>
        <w:spacing w:after="0"/>
        <w:ind w:firstLine="708"/>
        <w:jc w:val="both"/>
        <w:rPr>
          <w:rFonts w:ascii="Times New Roman" w:hAnsi="Times New Roman" w:cs="Times New Roman"/>
          <w:sz w:val="24"/>
          <w:szCs w:val="24"/>
        </w:rPr>
      </w:pPr>
      <w:r w:rsidRPr="00EC3C95">
        <w:rPr>
          <w:rFonts w:ascii="Times New Roman" w:hAnsi="Times New Roman" w:cs="Times New Roman"/>
          <w:sz w:val="24"/>
          <w:szCs w:val="24"/>
        </w:rPr>
        <w:t xml:space="preserve">- </w:t>
      </w:r>
      <w:r>
        <w:rPr>
          <w:rFonts w:ascii="Times New Roman" w:hAnsi="Times New Roman" w:cs="Times New Roman"/>
          <w:sz w:val="24"/>
          <w:szCs w:val="24"/>
        </w:rPr>
        <w:t>Д</w:t>
      </w:r>
      <w:r w:rsidRPr="00EC3C95">
        <w:rPr>
          <w:rFonts w:ascii="Times New Roman" w:hAnsi="Times New Roman" w:cs="Times New Roman"/>
          <w:sz w:val="24"/>
          <w:szCs w:val="24"/>
        </w:rPr>
        <w:t>оказателств</w:t>
      </w:r>
      <w:r>
        <w:rPr>
          <w:rFonts w:ascii="Times New Roman" w:hAnsi="Times New Roman" w:cs="Times New Roman"/>
          <w:sz w:val="24"/>
          <w:szCs w:val="24"/>
        </w:rPr>
        <w:t xml:space="preserve">еното искане е </w:t>
      </w:r>
      <w:r w:rsidRPr="00EC3C95">
        <w:rPr>
          <w:rFonts w:ascii="Times New Roman" w:hAnsi="Times New Roman" w:cs="Times New Roman"/>
          <w:sz w:val="24"/>
          <w:szCs w:val="24"/>
        </w:rPr>
        <w:t>КЗК да изиска  от възложителя и заинтересованата страна на списък по чл. 40, ал. 3 от ППЗОП, както и разрешение за допускане на чугунени калодки за използване в ПЖПС, собственост на „БДЖ - Товарни превози” ЕООД, издадено от Управителя на „БДЖ - Товарни превози” ЕООД</w:t>
      </w:r>
      <w:r w:rsidR="009450EA">
        <w:rPr>
          <w:rFonts w:ascii="Times New Roman" w:hAnsi="Times New Roman" w:cs="Times New Roman"/>
          <w:sz w:val="24"/>
          <w:szCs w:val="24"/>
        </w:rPr>
        <w:t xml:space="preserve"> </w:t>
      </w:r>
      <w:r w:rsidR="009450EA" w:rsidRPr="00EC3C95">
        <w:rPr>
          <w:rFonts w:ascii="Times New Roman" w:hAnsi="Times New Roman" w:cs="Times New Roman"/>
          <w:sz w:val="24"/>
          <w:szCs w:val="24"/>
        </w:rPr>
        <w:t>на Айзенверк Арнщад ГмбХ.</w:t>
      </w:r>
    </w:p>
    <w:p w:rsidR="009450EA" w:rsidRDefault="009450EA" w:rsidP="006A0E6B">
      <w:pPr>
        <w:spacing w:after="0"/>
        <w:ind w:firstLine="708"/>
        <w:jc w:val="both"/>
        <w:rPr>
          <w:rFonts w:ascii="Times New Roman" w:hAnsi="Times New Roman" w:cs="Times New Roman"/>
          <w:sz w:val="24"/>
          <w:szCs w:val="24"/>
        </w:rPr>
      </w:pPr>
    </w:p>
    <w:p w:rsidR="009450EA" w:rsidRDefault="009450EA" w:rsidP="006A0E6B">
      <w:pPr>
        <w:spacing w:after="0"/>
        <w:ind w:firstLine="708"/>
        <w:jc w:val="both"/>
        <w:rPr>
          <w:rFonts w:ascii="Times New Roman" w:hAnsi="Times New Roman" w:cs="Times New Roman"/>
          <w:sz w:val="24"/>
          <w:szCs w:val="24"/>
        </w:rPr>
      </w:pPr>
      <w:r>
        <w:rPr>
          <w:rFonts w:ascii="Times New Roman" w:hAnsi="Times New Roman" w:cs="Times New Roman"/>
          <w:sz w:val="24"/>
          <w:szCs w:val="24"/>
        </w:rPr>
        <w:t>Юр. Ц. С.:</w:t>
      </w:r>
    </w:p>
    <w:p w:rsidR="009450EA" w:rsidRDefault="009450EA" w:rsidP="006A0E6B">
      <w:pPr>
        <w:spacing w:after="0"/>
        <w:ind w:firstLine="708"/>
        <w:jc w:val="both"/>
        <w:rPr>
          <w:rFonts w:ascii="Times New Roman" w:hAnsi="Times New Roman" w:cs="Times New Roman"/>
          <w:sz w:val="24"/>
          <w:szCs w:val="24"/>
        </w:rPr>
      </w:pPr>
      <w:r>
        <w:rPr>
          <w:rFonts w:ascii="Times New Roman" w:hAnsi="Times New Roman" w:cs="Times New Roman"/>
          <w:sz w:val="24"/>
          <w:szCs w:val="24"/>
        </w:rPr>
        <w:t>- И преписката по издаването им.</w:t>
      </w:r>
    </w:p>
    <w:p w:rsidR="009450EA" w:rsidRDefault="009450EA" w:rsidP="006A0E6B">
      <w:pPr>
        <w:spacing w:after="0"/>
        <w:ind w:firstLine="708"/>
        <w:jc w:val="both"/>
        <w:rPr>
          <w:rFonts w:ascii="Times New Roman" w:hAnsi="Times New Roman" w:cs="Times New Roman"/>
          <w:sz w:val="24"/>
          <w:szCs w:val="24"/>
        </w:rPr>
      </w:pPr>
    </w:p>
    <w:p w:rsidR="00C46915" w:rsidRPr="00C46915" w:rsidRDefault="002203B4" w:rsidP="00C46915">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Адв. Д. С.:</w:t>
      </w:r>
    </w:p>
    <w:p w:rsidR="00C46915" w:rsidRDefault="00C46915" w:rsidP="00C46915">
      <w:pPr>
        <w:spacing w:after="0"/>
        <w:ind w:firstLine="709"/>
        <w:jc w:val="both"/>
        <w:rPr>
          <w:rFonts w:ascii="Times New Roman" w:hAnsi="Times New Roman" w:cs="Times New Roman"/>
          <w:sz w:val="24"/>
          <w:szCs w:val="24"/>
        </w:rPr>
      </w:pPr>
      <w:r w:rsidRPr="00C46915">
        <w:rPr>
          <w:rFonts w:ascii="Times New Roman" w:hAnsi="Times New Roman" w:cs="Times New Roman"/>
          <w:sz w:val="24"/>
          <w:szCs w:val="24"/>
        </w:rPr>
        <w:t xml:space="preserve">- </w:t>
      </w:r>
      <w:r w:rsidR="009450EA">
        <w:rPr>
          <w:rFonts w:ascii="Times New Roman" w:hAnsi="Times New Roman" w:cs="Times New Roman"/>
          <w:sz w:val="24"/>
          <w:szCs w:val="24"/>
        </w:rPr>
        <w:t>Не възразявам</w:t>
      </w:r>
      <w:r w:rsidRPr="00C46915">
        <w:rPr>
          <w:rFonts w:ascii="Times New Roman" w:hAnsi="Times New Roman" w:cs="Times New Roman"/>
          <w:sz w:val="24"/>
          <w:szCs w:val="24"/>
        </w:rPr>
        <w:t>.</w:t>
      </w:r>
    </w:p>
    <w:p w:rsidR="009450EA" w:rsidRDefault="009450EA" w:rsidP="00C46915">
      <w:pPr>
        <w:spacing w:after="0"/>
        <w:ind w:firstLine="709"/>
        <w:jc w:val="both"/>
        <w:rPr>
          <w:rFonts w:ascii="Times New Roman" w:hAnsi="Times New Roman" w:cs="Times New Roman"/>
          <w:sz w:val="24"/>
          <w:szCs w:val="24"/>
        </w:rPr>
      </w:pPr>
    </w:p>
    <w:p w:rsidR="009450EA" w:rsidRDefault="009450EA" w:rsidP="00C46915">
      <w:pPr>
        <w:spacing w:after="0"/>
        <w:ind w:firstLine="709"/>
        <w:jc w:val="both"/>
        <w:rPr>
          <w:rFonts w:ascii="Times New Roman" w:hAnsi="Times New Roman" w:cs="Times New Roman"/>
          <w:sz w:val="24"/>
          <w:szCs w:val="24"/>
        </w:rPr>
      </w:pPr>
      <w:r>
        <w:rPr>
          <w:rFonts w:ascii="Times New Roman" w:hAnsi="Times New Roman" w:cs="Times New Roman"/>
          <w:sz w:val="24"/>
          <w:szCs w:val="24"/>
        </w:rPr>
        <w:t>Адв. К. С.:</w:t>
      </w:r>
    </w:p>
    <w:p w:rsidR="009450EA" w:rsidRDefault="009450EA" w:rsidP="009450EA">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9450EA">
        <w:rPr>
          <w:rFonts w:ascii="Times New Roman" w:hAnsi="Times New Roman" w:cs="Times New Roman"/>
          <w:sz w:val="24"/>
          <w:szCs w:val="24"/>
        </w:rPr>
        <w:t>Предоставям на комисията.</w:t>
      </w:r>
    </w:p>
    <w:p w:rsidR="00DE726A" w:rsidRDefault="00DE726A" w:rsidP="00DE726A">
      <w:pPr>
        <w:spacing w:after="0"/>
        <w:ind w:firstLine="708"/>
        <w:jc w:val="both"/>
        <w:rPr>
          <w:rFonts w:ascii="Times New Roman" w:hAnsi="Times New Roman" w:cs="Times New Roman"/>
          <w:sz w:val="24"/>
          <w:szCs w:val="24"/>
        </w:rPr>
      </w:pPr>
      <w:r w:rsidRPr="00EC3C95">
        <w:rPr>
          <w:rFonts w:ascii="Times New Roman" w:hAnsi="Times New Roman" w:cs="Times New Roman"/>
          <w:sz w:val="24"/>
          <w:szCs w:val="24"/>
        </w:rPr>
        <w:tab/>
      </w:r>
    </w:p>
    <w:p w:rsidR="00DE726A" w:rsidRPr="00EC3C95" w:rsidRDefault="00DE726A" w:rsidP="00DE726A">
      <w:pPr>
        <w:spacing w:after="0"/>
        <w:ind w:firstLine="708"/>
        <w:jc w:val="both"/>
        <w:rPr>
          <w:rFonts w:ascii="Times New Roman" w:hAnsi="Times New Roman" w:cs="Times New Roman"/>
          <w:sz w:val="24"/>
          <w:szCs w:val="24"/>
        </w:rPr>
      </w:pPr>
      <w:r w:rsidRPr="00EC3C95">
        <w:rPr>
          <w:rFonts w:ascii="Times New Roman" w:hAnsi="Times New Roman" w:cs="Times New Roman"/>
          <w:sz w:val="24"/>
          <w:szCs w:val="24"/>
        </w:rPr>
        <w:t xml:space="preserve">Зам.-председателят на КЗК Димитър Кюмюрджиев: </w:t>
      </w:r>
    </w:p>
    <w:p w:rsidR="00DE726A" w:rsidRPr="00DE726A" w:rsidRDefault="00DE726A" w:rsidP="00DE726A">
      <w:pPr>
        <w:spacing w:after="0"/>
        <w:ind w:firstLine="708"/>
        <w:jc w:val="both"/>
        <w:rPr>
          <w:rFonts w:ascii="Times New Roman" w:hAnsi="Times New Roman" w:cs="Times New Roman"/>
          <w:sz w:val="24"/>
          <w:szCs w:val="24"/>
        </w:rPr>
      </w:pPr>
      <w:r w:rsidRPr="00EC3C95">
        <w:rPr>
          <w:rFonts w:ascii="Times New Roman" w:hAnsi="Times New Roman" w:cs="Times New Roman"/>
          <w:sz w:val="24"/>
          <w:szCs w:val="24"/>
        </w:rPr>
        <w:t xml:space="preserve">- </w:t>
      </w:r>
      <w:r w:rsidRPr="00DE726A">
        <w:rPr>
          <w:rFonts w:ascii="Times New Roman" w:hAnsi="Times New Roman" w:cs="Times New Roman"/>
          <w:sz w:val="24"/>
          <w:szCs w:val="24"/>
        </w:rPr>
        <w:t>Доказателственото искане на жалбоподателя за събиране на писмените доказателства посочени в жалбата - списък по чл. 40, ал. 3 от ППЗОП и разрешение за допускане на чугунени калодки за използване в ПЖПС, КЗК намира за неоснователно, доколкото по преписката е събрана непротиворечива, релевантна и съществена за изясняване на спорните по преписката обстоятелства информация и доказателства. Следва да се отбележи, че  самата  заинтересована страна е представила в процесната възлагателна процедура към заявлението си за участие ЕЕДОП писмени доказателства, удостоверяващи кръга от задължени лица, които следва да подпишат ЕЕДОП, така че за този факт не се налага повторното събиране на информация и то чрез сочения от жалбоподателя документ. А искането за изискване на разрешение за допускане на чугунени калодки за използване в ПЖПС е необосновано, доколкото по никакъв начин не се обосновава връзката на този документ с оспорване на съответствието на конкретно изискване</w:t>
      </w:r>
      <w:r>
        <w:rPr>
          <w:rFonts w:ascii="Times New Roman" w:hAnsi="Times New Roman" w:cs="Times New Roman"/>
          <w:sz w:val="24"/>
          <w:szCs w:val="24"/>
        </w:rPr>
        <w:t xml:space="preserve">, </w:t>
      </w:r>
      <w:r w:rsidRPr="00DE726A">
        <w:rPr>
          <w:rFonts w:ascii="Times New Roman" w:hAnsi="Times New Roman" w:cs="Times New Roman"/>
          <w:sz w:val="24"/>
          <w:szCs w:val="24"/>
        </w:rPr>
        <w:t>заложено по обобществената поръчка. Предвид изложеното</w:t>
      </w:r>
      <w:r>
        <w:rPr>
          <w:rFonts w:ascii="Times New Roman" w:hAnsi="Times New Roman" w:cs="Times New Roman"/>
          <w:sz w:val="24"/>
          <w:szCs w:val="24"/>
        </w:rPr>
        <w:t xml:space="preserve"> к</w:t>
      </w:r>
      <w:r w:rsidRPr="00DE726A">
        <w:rPr>
          <w:rFonts w:ascii="Times New Roman" w:hAnsi="Times New Roman" w:cs="Times New Roman"/>
          <w:sz w:val="24"/>
          <w:szCs w:val="24"/>
        </w:rPr>
        <w:t>омисията</w:t>
      </w:r>
    </w:p>
    <w:p w:rsidR="004B4565" w:rsidRDefault="004B4565" w:rsidP="00DE726A">
      <w:pPr>
        <w:spacing w:after="0"/>
        <w:ind w:firstLine="708"/>
        <w:jc w:val="both"/>
        <w:rPr>
          <w:rFonts w:ascii="Times New Roman" w:hAnsi="Times New Roman" w:cs="Times New Roman"/>
          <w:sz w:val="24"/>
          <w:szCs w:val="24"/>
        </w:rPr>
      </w:pPr>
    </w:p>
    <w:p w:rsidR="004B4565" w:rsidRPr="00C46915" w:rsidRDefault="004B4565" w:rsidP="004B4565">
      <w:pPr>
        <w:spacing w:after="0"/>
        <w:ind w:firstLine="708"/>
        <w:jc w:val="center"/>
        <w:rPr>
          <w:rFonts w:ascii="Times New Roman" w:hAnsi="Times New Roman" w:cs="Times New Roman"/>
          <w:b/>
          <w:sz w:val="24"/>
          <w:szCs w:val="24"/>
        </w:rPr>
      </w:pPr>
      <w:r w:rsidRPr="00C46915">
        <w:rPr>
          <w:rFonts w:ascii="Times New Roman" w:hAnsi="Times New Roman" w:cs="Times New Roman"/>
          <w:b/>
          <w:sz w:val="24"/>
          <w:szCs w:val="24"/>
        </w:rPr>
        <w:t>Определи:</w:t>
      </w:r>
    </w:p>
    <w:p w:rsidR="004B4565" w:rsidRDefault="004B4565" w:rsidP="00DE726A">
      <w:pPr>
        <w:spacing w:after="0"/>
        <w:ind w:firstLine="708"/>
        <w:jc w:val="both"/>
        <w:rPr>
          <w:rFonts w:ascii="Times New Roman" w:hAnsi="Times New Roman" w:cs="Times New Roman"/>
          <w:sz w:val="24"/>
          <w:szCs w:val="24"/>
        </w:rPr>
      </w:pPr>
    </w:p>
    <w:p w:rsidR="00DE726A" w:rsidRDefault="00DE726A" w:rsidP="00DE726A">
      <w:pPr>
        <w:spacing w:after="0"/>
        <w:ind w:firstLine="708"/>
        <w:jc w:val="both"/>
        <w:rPr>
          <w:rFonts w:ascii="Times New Roman" w:hAnsi="Times New Roman" w:cs="Times New Roman"/>
          <w:sz w:val="24"/>
          <w:szCs w:val="24"/>
        </w:rPr>
      </w:pPr>
      <w:r w:rsidRPr="00DE726A">
        <w:rPr>
          <w:rFonts w:ascii="Times New Roman" w:hAnsi="Times New Roman" w:cs="Times New Roman"/>
          <w:sz w:val="24"/>
          <w:szCs w:val="24"/>
        </w:rPr>
        <w:tab/>
        <w:t>Оставя без уважение направеното от жалбоподателя искане за  събиране на доказателства</w:t>
      </w:r>
      <w:r>
        <w:rPr>
          <w:rFonts w:ascii="Times New Roman" w:hAnsi="Times New Roman" w:cs="Times New Roman"/>
          <w:sz w:val="24"/>
          <w:szCs w:val="24"/>
        </w:rPr>
        <w:t>.</w:t>
      </w:r>
    </w:p>
    <w:p w:rsidR="009450EA" w:rsidRDefault="009450EA" w:rsidP="009450EA">
      <w:pPr>
        <w:spacing w:after="0"/>
        <w:ind w:firstLine="709"/>
        <w:jc w:val="both"/>
        <w:rPr>
          <w:rFonts w:ascii="Times New Roman" w:hAnsi="Times New Roman" w:cs="Times New Roman"/>
          <w:sz w:val="24"/>
          <w:szCs w:val="24"/>
        </w:rPr>
      </w:pPr>
    </w:p>
    <w:p w:rsidR="004B4565" w:rsidRDefault="004B4565" w:rsidP="004B4565">
      <w:pPr>
        <w:spacing w:after="0"/>
        <w:ind w:firstLine="708"/>
        <w:jc w:val="both"/>
        <w:rPr>
          <w:rFonts w:ascii="Times New Roman" w:hAnsi="Times New Roman" w:cs="Times New Roman"/>
          <w:sz w:val="24"/>
          <w:szCs w:val="24"/>
        </w:rPr>
      </w:pPr>
    </w:p>
    <w:p w:rsidR="002E0BB3" w:rsidRDefault="002E0BB3" w:rsidP="004B4565">
      <w:pPr>
        <w:spacing w:after="0"/>
        <w:ind w:firstLine="708"/>
        <w:jc w:val="both"/>
        <w:rPr>
          <w:rFonts w:ascii="Times New Roman" w:hAnsi="Times New Roman" w:cs="Times New Roman"/>
          <w:sz w:val="24"/>
          <w:szCs w:val="24"/>
        </w:rPr>
      </w:pPr>
    </w:p>
    <w:p w:rsidR="004B4565" w:rsidRPr="00C46915" w:rsidRDefault="004B4565" w:rsidP="004B456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Комисията </w:t>
      </w:r>
    </w:p>
    <w:p w:rsidR="004B4565" w:rsidRPr="00C46915" w:rsidRDefault="004B4565" w:rsidP="004B4565">
      <w:pPr>
        <w:spacing w:after="0"/>
        <w:ind w:firstLine="708"/>
        <w:jc w:val="center"/>
        <w:rPr>
          <w:rFonts w:ascii="Times New Roman" w:hAnsi="Times New Roman" w:cs="Times New Roman"/>
          <w:b/>
          <w:sz w:val="24"/>
          <w:szCs w:val="24"/>
        </w:rPr>
      </w:pPr>
      <w:r w:rsidRPr="00C46915">
        <w:rPr>
          <w:rFonts w:ascii="Times New Roman" w:hAnsi="Times New Roman" w:cs="Times New Roman"/>
          <w:b/>
          <w:sz w:val="24"/>
          <w:szCs w:val="24"/>
        </w:rPr>
        <w:t>Определи:</w:t>
      </w:r>
    </w:p>
    <w:p w:rsidR="004B4565" w:rsidRPr="00C46915" w:rsidRDefault="004B4565" w:rsidP="004B4565">
      <w:pPr>
        <w:spacing w:after="0"/>
        <w:ind w:firstLine="708"/>
        <w:jc w:val="center"/>
        <w:rPr>
          <w:rFonts w:ascii="Times New Roman" w:hAnsi="Times New Roman" w:cs="Times New Roman"/>
          <w:sz w:val="24"/>
          <w:szCs w:val="24"/>
        </w:rPr>
      </w:pPr>
    </w:p>
    <w:p w:rsidR="004B4565" w:rsidRPr="00C46915" w:rsidRDefault="004B4565" w:rsidP="004B456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Дава ход по същество.</w:t>
      </w:r>
    </w:p>
    <w:p w:rsidR="004B4565" w:rsidRPr="009450EA" w:rsidRDefault="004B4565" w:rsidP="009450EA">
      <w:pPr>
        <w:spacing w:after="0"/>
        <w:ind w:firstLine="709"/>
        <w:jc w:val="both"/>
        <w:rPr>
          <w:rFonts w:ascii="Times New Roman" w:hAnsi="Times New Roman" w:cs="Times New Roman"/>
          <w:sz w:val="24"/>
          <w:szCs w:val="24"/>
        </w:rPr>
      </w:pPr>
    </w:p>
    <w:p w:rsidR="004B4565" w:rsidRDefault="004B4565" w:rsidP="009450EA">
      <w:pPr>
        <w:spacing w:after="0"/>
        <w:ind w:firstLine="709"/>
        <w:jc w:val="both"/>
        <w:rPr>
          <w:rFonts w:ascii="Times New Roman" w:hAnsi="Times New Roman" w:cs="Times New Roman"/>
          <w:sz w:val="24"/>
          <w:szCs w:val="24"/>
        </w:rPr>
      </w:pPr>
      <w:r>
        <w:rPr>
          <w:rFonts w:ascii="Times New Roman" w:hAnsi="Times New Roman" w:cs="Times New Roman"/>
          <w:sz w:val="24"/>
          <w:szCs w:val="24"/>
        </w:rPr>
        <w:t>Юр. Ц. С.:</w:t>
      </w:r>
    </w:p>
    <w:p w:rsidR="004B4565" w:rsidRDefault="004B4565" w:rsidP="009450EA">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9450EA" w:rsidRPr="009450EA">
        <w:rPr>
          <w:rFonts w:ascii="Times New Roman" w:hAnsi="Times New Roman" w:cs="Times New Roman"/>
          <w:sz w:val="24"/>
          <w:szCs w:val="24"/>
        </w:rPr>
        <w:t>По същество</w:t>
      </w:r>
      <w:r>
        <w:rPr>
          <w:rFonts w:ascii="Times New Roman" w:hAnsi="Times New Roman" w:cs="Times New Roman"/>
          <w:sz w:val="24"/>
          <w:szCs w:val="24"/>
        </w:rPr>
        <w:t>,</w:t>
      </w:r>
      <w:r w:rsidR="009450EA" w:rsidRPr="009450EA">
        <w:rPr>
          <w:rFonts w:ascii="Times New Roman" w:hAnsi="Times New Roman" w:cs="Times New Roman"/>
          <w:sz w:val="24"/>
          <w:szCs w:val="24"/>
        </w:rPr>
        <w:t xml:space="preserve"> уважаеми господин председател и член</w:t>
      </w:r>
      <w:r>
        <w:rPr>
          <w:rFonts w:ascii="Times New Roman" w:hAnsi="Times New Roman" w:cs="Times New Roman"/>
          <w:sz w:val="24"/>
          <w:szCs w:val="24"/>
        </w:rPr>
        <w:t xml:space="preserve">ове на КЗК, </w:t>
      </w:r>
      <w:r w:rsidR="009450EA" w:rsidRPr="009450EA">
        <w:rPr>
          <w:rFonts w:ascii="Times New Roman" w:hAnsi="Times New Roman" w:cs="Times New Roman"/>
          <w:sz w:val="24"/>
          <w:szCs w:val="24"/>
        </w:rPr>
        <w:t>мо</w:t>
      </w:r>
      <w:r>
        <w:rPr>
          <w:rFonts w:ascii="Times New Roman" w:hAnsi="Times New Roman" w:cs="Times New Roman"/>
          <w:sz w:val="24"/>
          <w:szCs w:val="24"/>
        </w:rPr>
        <w:t>ля</w:t>
      </w:r>
      <w:r w:rsidR="009450EA" w:rsidRPr="009450EA">
        <w:rPr>
          <w:rFonts w:ascii="Times New Roman" w:hAnsi="Times New Roman" w:cs="Times New Roman"/>
          <w:sz w:val="24"/>
          <w:szCs w:val="24"/>
        </w:rPr>
        <w:t xml:space="preserve"> да уважите жалбата по изложените в нея съображения</w:t>
      </w:r>
      <w:r>
        <w:rPr>
          <w:rFonts w:ascii="Times New Roman" w:hAnsi="Times New Roman" w:cs="Times New Roman"/>
          <w:sz w:val="24"/>
          <w:szCs w:val="24"/>
        </w:rPr>
        <w:t>. П</w:t>
      </w:r>
      <w:r w:rsidR="009450EA" w:rsidRPr="009450EA">
        <w:rPr>
          <w:rFonts w:ascii="Times New Roman" w:hAnsi="Times New Roman" w:cs="Times New Roman"/>
          <w:sz w:val="24"/>
          <w:szCs w:val="24"/>
        </w:rPr>
        <w:t>редставям допълнително аргументи предвид след запознаване с преписката в писмени бележки</w:t>
      </w:r>
      <w:r>
        <w:rPr>
          <w:rFonts w:ascii="Times New Roman" w:hAnsi="Times New Roman" w:cs="Times New Roman"/>
          <w:sz w:val="24"/>
          <w:szCs w:val="24"/>
        </w:rPr>
        <w:t>. Претендирам разноски, те са в писм. бележки.</w:t>
      </w:r>
    </w:p>
    <w:p w:rsidR="006A0E6B" w:rsidRDefault="009450EA" w:rsidP="004B4565">
      <w:pPr>
        <w:spacing w:after="0"/>
        <w:ind w:firstLine="709"/>
        <w:jc w:val="both"/>
        <w:rPr>
          <w:rFonts w:ascii="Times New Roman" w:hAnsi="Times New Roman" w:cs="Times New Roman"/>
          <w:sz w:val="24"/>
          <w:szCs w:val="24"/>
        </w:rPr>
      </w:pPr>
      <w:r w:rsidRPr="009450EA">
        <w:rPr>
          <w:rFonts w:ascii="Times New Roman" w:hAnsi="Times New Roman" w:cs="Times New Roman"/>
          <w:sz w:val="24"/>
          <w:szCs w:val="24"/>
        </w:rPr>
        <w:t xml:space="preserve"> </w:t>
      </w:r>
    </w:p>
    <w:p w:rsidR="00C46915" w:rsidRPr="00C46915" w:rsidRDefault="002203B4" w:rsidP="006A0E6B">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Адв. Д. С.:</w:t>
      </w:r>
    </w:p>
    <w:p w:rsidR="006E6608" w:rsidRDefault="00C46915" w:rsidP="004B4565">
      <w:pPr>
        <w:spacing w:after="0"/>
        <w:ind w:firstLine="709"/>
        <w:jc w:val="both"/>
        <w:rPr>
          <w:rFonts w:ascii="Times New Roman" w:hAnsi="Times New Roman" w:cs="Times New Roman"/>
          <w:sz w:val="24"/>
          <w:szCs w:val="24"/>
        </w:rPr>
      </w:pPr>
      <w:r w:rsidRPr="00C46915">
        <w:rPr>
          <w:rFonts w:ascii="Times New Roman" w:hAnsi="Times New Roman" w:cs="Times New Roman"/>
          <w:sz w:val="24"/>
          <w:szCs w:val="24"/>
        </w:rPr>
        <w:t xml:space="preserve">- </w:t>
      </w:r>
      <w:r w:rsidR="00EF49EE">
        <w:rPr>
          <w:rFonts w:ascii="Times New Roman" w:hAnsi="Times New Roman" w:cs="Times New Roman"/>
          <w:sz w:val="24"/>
          <w:szCs w:val="24"/>
        </w:rPr>
        <w:t xml:space="preserve">Моля да отхвърлите жалбата по изложените в становището аргументи, </w:t>
      </w:r>
      <w:r w:rsidR="004B4565" w:rsidRPr="009450EA">
        <w:rPr>
          <w:rFonts w:ascii="Times New Roman" w:hAnsi="Times New Roman" w:cs="Times New Roman"/>
          <w:sz w:val="24"/>
          <w:szCs w:val="24"/>
        </w:rPr>
        <w:t xml:space="preserve">като </w:t>
      </w:r>
      <w:r w:rsidR="00EF49EE">
        <w:rPr>
          <w:rFonts w:ascii="Times New Roman" w:hAnsi="Times New Roman" w:cs="Times New Roman"/>
          <w:sz w:val="24"/>
          <w:szCs w:val="24"/>
        </w:rPr>
        <w:t xml:space="preserve">в </w:t>
      </w:r>
      <w:r w:rsidR="004B4565" w:rsidRPr="009450EA">
        <w:rPr>
          <w:rFonts w:ascii="Times New Roman" w:hAnsi="Times New Roman" w:cs="Times New Roman"/>
          <w:sz w:val="24"/>
          <w:szCs w:val="24"/>
        </w:rPr>
        <w:t>допълнение мога да добавя само</w:t>
      </w:r>
      <w:r w:rsidR="00EF49EE">
        <w:rPr>
          <w:rFonts w:ascii="Times New Roman" w:hAnsi="Times New Roman" w:cs="Times New Roman"/>
          <w:sz w:val="24"/>
          <w:szCs w:val="24"/>
        </w:rPr>
        <w:t>,</w:t>
      </w:r>
      <w:r w:rsidR="004B4565" w:rsidRPr="009450EA">
        <w:rPr>
          <w:rFonts w:ascii="Times New Roman" w:hAnsi="Times New Roman" w:cs="Times New Roman"/>
          <w:sz w:val="24"/>
          <w:szCs w:val="24"/>
        </w:rPr>
        <w:t xml:space="preserve"> че освен неверни откъм фактическа страна</w:t>
      </w:r>
      <w:r w:rsidR="00EF49EE">
        <w:rPr>
          <w:rFonts w:ascii="Times New Roman" w:hAnsi="Times New Roman" w:cs="Times New Roman"/>
          <w:sz w:val="24"/>
          <w:szCs w:val="24"/>
        </w:rPr>
        <w:t>,</w:t>
      </w:r>
      <w:r w:rsidR="004B4565" w:rsidRPr="009450EA">
        <w:rPr>
          <w:rFonts w:ascii="Times New Roman" w:hAnsi="Times New Roman" w:cs="Times New Roman"/>
          <w:sz w:val="24"/>
          <w:szCs w:val="24"/>
        </w:rPr>
        <w:t xml:space="preserve"> твърденията за нарушения в жалбата</w:t>
      </w:r>
      <w:r w:rsidR="00EF49EE">
        <w:rPr>
          <w:rFonts w:ascii="Times New Roman" w:hAnsi="Times New Roman" w:cs="Times New Roman"/>
          <w:sz w:val="24"/>
          <w:szCs w:val="24"/>
        </w:rPr>
        <w:t>, с</w:t>
      </w:r>
      <w:r w:rsidR="004B4565" w:rsidRPr="009450EA">
        <w:rPr>
          <w:rFonts w:ascii="Times New Roman" w:hAnsi="Times New Roman" w:cs="Times New Roman"/>
          <w:sz w:val="24"/>
          <w:szCs w:val="24"/>
        </w:rPr>
        <w:t>ъщо така</w:t>
      </w:r>
      <w:r w:rsidR="00EF49EE">
        <w:rPr>
          <w:rFonts w:ascii="Times New Roman" w:hAnsi="Times New Roman" w:cs="Times New Roman"/>
          <w:sz w:val="24"/>
          <w:szCs w:val="24"/>
        </w:rPr>
        <w:t>,</w:t>
      </w:r>
      <w:r w:rsidR="004B4565" w:rsidRPr="009450EA">
        <w:rPr>
          <w:rFonts w:ascii="Times New Roman" w:hAnsi="Times New Roman" w:cs="Times New Roman"/>
          <w:sz w:val="24"/>
          <w:szCs w:val="24"/>
        </w:rPr>
        <w:t xml:space="preserve"> са плод на</w:t>
      </w:r>
      <w:r w:rsidR="00EF49EE">
        <w:rPr>
          <w:rFonts w:ascii="Times New Roman" w:hAnsi="Times New Roman" w:cs="Times New Roman"/>
          <w:sz w:val="24"/>
          <w:szCs w:val="24"/>
        </w:rPr>
        <w:t xml:space="preserve"> </w:t>
      </w:r>
      <w:r w:rsidR="004B4565" w:rsidRPr="009450EA">
        <w:rPr>
          <w:rFonts w:ascii="Times New Roman" w:hAnsi="Times New Roman" w:cs="Times New Roman"/>
          <w:sz w:val="24"/>
          <w:szCs w:val="24"/>
        </w:rPr>
        <w:t>превратно тълкуване на закона</w:t>
      </w:r>
      <w:r w:rsidR="00EF49EE">
        <w:rPr>
          <w:rFonts w:ascii="Times New Roman" w:hAnsi="Times New Roman" w:cs="Times New Roman"/>
          <w:sz w:val="24"/>
          <w:szCs w:val="24"/>
        </w:rPr>
        <w:t>,</w:t>
      </w:r>
      <w:r w:rsidR="004B4565" w:rsidRPr="009450EA">
        <w:rPr>
          <w:rFonts w:ascii="Times New Roman" w:hAnsi="Times New Roman" w:cs="Times New Roman"/>
          <w:sz w:val="24"/>
          <w:szCs w:val="24"/>
        </w:rPr>
        <w:t xml:space="preserve"> конкретно </w:t>
      </w:r>
      <w:r w:rsidR="00EF49EE">
        <w:rPr>
          <w:rFonts w:ascii="Times New Roman" w:hAnsi="Times New Roman" w:cs="Times New Roman"/>
          <w:sz w:val="24"/>
          <w:szCs w:val="24"/>
        </w:rPr>
        <w:t xml:space="preserve">в </w:t>
      </w:r>
      <w:r w:rsidR="004B4565" w:rsidRPr="009450EA">
        <w:rPr>
          <w:rFonts w:ascii="Times New Roman" w:hAnsi="Times New Roman" w:cs="Times New Roman"/>
          <w:sz w:val="24"/>
          <w:szCs w:val="24"/>
        </w:rPr>
        <w:t>чл</w:t>
      </w:r>
      <w:r w:rsidR="00EF49EE">
        <w:rPr>
          <w:rFonts w:ascii="Times New Roman" w:hAnsi="Times New Roman" w:cs="Times New Roman"/>
          <w:sz w:val="24"/>
          <w:szCs w:val="24"/>
        </w:rPr>
        <w:t>.</w:t>
      </w:r>
      <w:r w:rsidR="004B4565" w:rsidRPr="009450EA">
        <w:rPr>
          <w:rFonts w:ascii="Times New Roman" w:hAnsi="Times New Roman" w:cs="Times New Roman"/>
          <w:sz w:val="24"/>
          <w:szCs w:val="24"/>
        </w:rPr>
        <w:t xml:space="preserve"> 72 не съществува такова изискване за задължителни доказателства</w:t>
      </w:r>
      <w:r w:rsidR="00EF49EE">
        <w:rPr>
          <w:rFonts w:ascii="Times New Roman" w:hAnsi="Times New Roman" w:cs="Times New Roman"/>
          <w:sz w:val="24"/>
          <w:szCs w:val="24"/>
        </w:rPr>
        <w:t>.</w:t>
      </w:r>
      <w:r w:rsidR="004B4565" w:rsidRPr="009450EA">
        <w:rPr>
          <w:rFonts w:ascii="Times New Roman" w:hAnsi="Times New Roman" w:cs="Times New Roman"/>
          <w:sz w:val="24"/>
          <w:szCs w:val="24"/>
        </w:rPr>
        <w:t xml:space="preserve"> Ако изобщо може да се т</w:t>
      </w:r>
      <w:r w:rsidR="00EF49EE">
        <w:rPr>
          <w:rFonts w:ascii="Times New Roman" w:hAnsi="Times New Roman" w:cs="Times New Roman"/>
          <w:sz w:val="24"/>
          <w:szCs w:val="24"/>
        </w:rPr>
        <w:t>ълку</w:t>
      </w:r>
      <w:r w:rsidR="004B4565" w:rsidRPr="009450EA">
        <w:rPr>
          <w:rFonts w:ascii="Times New Roman" w:hAnsi="Times New Roman" w:cs="Times New Roman"/>
          <w:sz w:val="24"/>
          <w:szCs w:val="24"/>
        </w:rPr>
        <w:t xml:space="preserve">ва </w:t>
      </w:r>
      <w:r w:rsidR="00EF49EE">
        <w:rPr>
          <w:rFonts w:ascii="Times New Roman" w:hAnsi="Times New Roman" w:cs="Times New Roman"/>
          <w:sz w:val="24"/>
          <w:szCs w:val="24"/>
        </w:rPr>
        <w:t>ал. 3</w:t>
      </w:r>
      <w:r w:rsidR="004B4565" w:rsidRPr="009450EA">
        <w:rPr>
          <w:rFonts w:ascii="Times New Roman" w:hAnsi="Times New Roman" w:cs="Times New Roman"/>
          <w:sz w:val="24"/>
          <w:szCs w:val="24"/>
        </w:rPr>
        <w:t xml:space="preserve"> по този начин и съвсем </w:t>
      </w:r>
      <w:r w:rsidR="00EF49EE">
        <w:rPr>
          <w:rFonts w:ascii="Times New Roman" w:hAnsi="Times New Roman" w:cs="Times New Roman"/>
          <w:sz w:val="24"/>
          <w:szCs w:val="24"/>
        </w:rPr>
        <w:t xml:space="preserve">ясно е, </w:t>
      </w:r>
      <w:r w:rsidR="004B4565" w:rsidRPr="009450EA">
        <w:rPr>
          <w:rFonts w:ascii="Times New Roman" w:hAnsi="Times New Roman" w:cs="Times New Roman"/>
          <w:sz w:val="24"/>
          <w:szCs w:val="24"/>
        </w:rPr>
        <w:t>че кръг</w:t>
      </w:r>
      <w:r w:rsidR="006E6608">
        <w:rPr>
          <w:rFonts w:ascii="Times New Roman" w:hAnsi="Times New Roman" w:cs="Times New Roman"/>
          <w:sz w:val="24"/>
          <w:szCs w:val="24"/>
        </w:rPr>
        <w:t xml:space="preserve">ът </w:t>
      </w:r>
      <w:r w:rsidR="004B4565" w:rsidRPr="009450EA">
        <w:rPr>
          <w:rFonts w:ascii="Times New Roman" w:hAnsi="Times New Roman" w:cs="Times New Roman"/>
          <w:sz w:val="24"/>
          <w:szCs w:val="24"/>
        </w:rPr>
        <w:t>на евентуално представ</w:t>
      </w:r>
      <w:r w:rsidR="006E6608">
        <w:rPr>
          <w:rFonts w:ascii="Times New Roman" w:hAnsi="Times New Roman" w:cs="Times New Roman"/>
          <w:sz w:val="24"/>
          <w:szCs w:val="24"/>
        </w:rPr>
        <w:t>е</w:t>
      </w:r>
      <w:r w:rsidR="004B4565" w:rsidRPr="009450EA">
        <w:rPr>
          <w:rFonts w:ascii="Times New Roman" w:hAnsi="Times New Roman" w:cs="Times New Roman"/>
          <w:sz w:val="24"/>
          <w:szCs w:val="24"/>
        </w:rPr>
        <w:t>ни доказателства включва ползване държавна помощ</w:t>
      </w:r>
      <w:r w:rsidR="006E6608">
        <w:rPr>
          <w:rFonts w:ascii="Times New Roman" w:hAnsi="Times New Roman" w:cs="Times New Roman"/>
          <w:sz w:val="24"/>
          <w:szCs w:val="24"/>
        </w:rPr>
        <w:t>,</w:t>
      </w:r>
      <w:r w:rsidR="004B4565" w:rsidRPr="009450EA">
        <w:rPr>
          <w:rFonts w:ascii="Times New Roman" w:hAnsi="Times New Roman" w:cs="Times New Roman"/>
          <w:sz w:val="24"/>
          <w:szCs w:val="24"/>
        </w:rPr>
        <w:t xml:space="preserve"> ако може да ми дадете срок за писмени бележки</w:t>
      </w:r>
      <w:r w:rsidR="006E6608">
        <w:rPr>
          <w:rFonts w:ascii="Times New Roman" w:hAnsi="Times New Roman" w:cs="Times New Roman"/>
          <w:sz w:val="24"/>
          <w:szCs w:val="24"/>
        </w:rPr>
        <w:t>,</w:t>
      </w:r>
      <w:r w:rsidR="004B4565" w:rsidRPr="009450EA">
        <w:rPr>
          <w:rFonts w:ascii="Times New Roman" w:hAnsi="Times New Roman" w:cs="Times New Roman"/>
          <w:sz w:val="24"/>
          <w:szCs w:val="24"/>
        </w:rPr>
        <w:t xml:space="preserve"> тъй като замествам</w:t>
      </w:r>
      <w:r w:rsidR="006E6608">
        <w:rPr>
          <w:rFonts w:ascii="Times New Roman" w:hAnsi="Times New Roman" w:cs="Times New Roman"/>
          <w:sz w:val="24"/>
          <w:szCs w:val="24"/>
        </w:rPr>
        <w:t xml:space="preserve"> една колежка,</w:t>
      </w:r>
      <w:r w:rsidR="004B4565" w:rsidRPr="009450EA">
        <w:rPr>
          <w:rFonts w:ascii="Times New Roman" w:hAnsi="Times New Roman" w:cs="Times New Roman"/>
          <w:sz w:val="24"/>
          <w:szCs w:val="24"/>
        </w:rPr>
        <w:t xml:space="preserve"> която е в отпуск</w:t>
      </w:r>
      <w:r w:rsidR="006E6608">
        <w:rPr>
          <w:rFonts w:ascii="Times New Roman" w:hAnsi="Times New Roman" w:cs="Times New Roman"/>
          <w:sz w:val="24"/>
          <w:szCs w:val="24"/>
        </w:rPr>
        <w:t>.</w:t>
      </w:r>
    </w:p>
    <w:p w:rsidR="006E6608" w:rsidRDefault="006E6608" w:rsidP="004B4565">
      <w:pPr>
        <w:spacing w:after="0"/>
        <w:ind w:firstLine="709"/>
        <w:jc w:val="both"/>
        <w:rPr>
          <w:rFonts w:ascii="Times New Roman" w:hAnsi="Times New Roman" w:cs="Times New Roman"/>
          <w:sz w:val="24"/>
          <w:szCs w:val="24"/>
        </w:rPr>
      </w:pPr>
    </w:p>
    <w:p w:rsidR="006E6608" w:rsidRPr="00EC3C95" w:rsidRDefault="006E6608" w:rsidP="006E6608">
      <w:pPr>
        <w:spacing w:after="0"/>
        <w:ind w:firstLine="708"/>
        <w:jc w:val="both"/>
        <w:rPr>
          <w:rFonts w:ascii="Times New Roman" w:hAnsi="Times New Roman" w:cs="Times New Roman"/>
          <w:sz w:val="24"/>
          <w:szCs w:val="24"/>
        </w:rPr>
      </w:pPr>
      <w:r w:rsidRPr="00EC3C95">
        <w:rPr>
          <w:rFonts w:ascii="Times New Roman" w:hAnsi="Times New Roman" w:cs="Times New Roman"/>
          <w:sz w:val="24"/>
          <w:szCs w:val="24"/>
        </w:rPr>
        <w:t xml:space="preserve">Зам.-председателят на КЗК Димитър Кюмюрджиев: </w:t>
      </w:r>
    </w:p>
    <w:p w:rsidR="006E6608" w:rsidRDefault="006E6608" w:rsidP="004B4565">
      <w:pPr>
        <w:spacing w:after="0"/>
        <w:ind w:firstLine="709"/>
        <w:jc w:val="both"/>
        <w:rPr>
          <w:rFonts w:ascii="Times New Roman" w:hAnsi="Times New Roman" w:cs="Times New Roman"/>
          <w:sz w:val="24"/>
          <w:szCs w:val="24"/>
        </w:rPr>
      </w:pPr>
      <w:r w:rsidRPr="00EC3C95">
        <w:rPr>
          <w:rFonts w:ascii="Times New Roman" w:hAnsi="Times New Roman" w:cs="Times New Roman"/>
          <w:sz w:val="24"/>
          <w:szCs w:val="24"/>
        </w:rPr>
        <w:t>-</w:t>
      </w:r>
      <w:r>
        <w:rPr>
          <w:rFonts w:ascii="Times New Roman" w:hAnsi="Times New Roman" w:cs="Times New Roman"/>
          <w:sz w:val="24"/>
          <w:szCs w:val="24"/>
        </w:rPr>
        <w:t xml:space="preserve"> Срок за писм. бележки </w:t>
      </w:r>
      <w:r w:rsidR="004B4565" w:rsidRPr="009450EA">
        <w:rPr>
          <w:rFonts w:ascii="Times New Roman" w:hAnsi="Times New Roman" w:cs="Times New Roman"/>
          <w:sz w:val="24"/>
          <w:szCs w:val="24"/>
        </w:rPr>
        <w:t xml:space="preserve">до </w:t>
      </w:r>
      <w:r>
        <w:rPr>
          <w:rFonts w:ascii="Times New Roman" w:hAnsi="Times New Roman" w:cs="Times New Roman"/>
          <w:sz w:val="24"/>
          <w:szCs w:val="24"/>
        </w:rPr>
        <w:t>16</w:t>
      </w:r>
      <w:r w:rsidR="004B4565" w:rsidRPr="009450EA">
        <w:rPr>
          <w:rFonts w:ascii="Times New Roman" w:hAnsi="Times New Roman" w:cs="Times New Roman"/>
          <w:sz w:val="24"/>
          <w:szCs w:val="24"/>
        </w:rPr>
        <w:t>:00 днес в деловодството</w:t>
      </w:r>
      <w:r>
        <w:rPr>
          <w:rFonts w:ascii="Times New Roman" w:hAnsi="Times New Roman" w:cs="Times New Roman"/>
          <w:sz w:val="24"/>
          <w:szCs w:val="24"/>
        </w:rPr>
        <w:t>.</w:t>
      </w:r>
    </w:p>
    <w:p w:rsidR="006E6608" w:rsidRDefault="006E6608" w:rsidP="004B4565">
      <w:pPr>
        <w:spacing w:after="0"/>
        <w:ind w:firstLine="709"/>
        <w:jc w:val="both"/>
        <w:rPr>
          <w:rFonts w:ascii="Times New Roman" w:hAnsi="Times New Roman" w:cs="Times New Roman"/>
          <w:sz w:val="24"/>
          <w:szCs w:val="24"/>
        </w:rPr>
      </w:pPr>
    </w:p>
    <w:p w:rsidR="006E6608" w:rsidRPr="00C46915" w:rsidRDefault="006E6608" w:rsidP="006E6608">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Адв. Д. С.:</w:t>
      </w:r>
    </w:p>
    <w:p w:rsidR="006E6608" w:rsidRDefault="006E6608" w:rsidP="006E6608">
      <w:pPr>
        <w:spacing w:after="0"/>
        <w:ind w:firstLine="709"/>
        <w:jc w:val="both"/>
        <w:rPr>
          <w:rFonts w:ascii="Times New Roman" w:hAnsi="Times New Roman" w:cs="Times New Roman"/>
          <w:sz w:val="24"/>
          <w:szCs w:val="24"/>
        </w:rPr>
      </w:pPr>
      <w:r w:rsidRPr="00C46915">
        <w:rPr>
          <w:rFonts w:ascii="Times New Roman" w:hAnsi="Times New Roman" w:cs="Times New Roman"/>
          <w:sz w:val="24"/>
          <w:szCs w:val="24"/>
        </w:rPr>
        <w:t xml:space="preserve">- </w:t>
      </w:r>
      <w:r>
        <w:rPr>
          <w:rFonts w:ascii="Times New Roman" w:hAnsi="Times New Roman" w:cs="Times New Roman"/>
          <w:sz w:val="24"/>
          <w:szCs w:val="24"/>
        </w:rPr>
        <w:t xml:space="preserve">Моля </w:t>
      </w:r>
      <w:r>
        <w:rPr>
          <w:rFonts w:ascii="Times New Roman" w:hAnsi="Times New Roman" w:cs="Times New Roman"/>
          <w:sz w:val="24"/>
          <w:szCs w:val="24"/>
        </w:rPr>
        <w:t>също да ни бъдат приложени и</w:t>
      </w:r>
      <w:r w:rsidR="004B4565" w:rsidRPr="009450EA">
        <w:rPr>
          <w:rFonts w:ascii="Times New Roman" w:hAnsi="Times New Roman" w:cs="Times New Roman"/>
          <w:sz w:val="24"/>
          <w:szCs w:val="24"/>
        </w:rPr>
        <w:t xml:space="preserve"> сторените по делото</w:t>
      </w:r>
      <w:r>
        <w:rPr>
          <w:rFonts w:ascii="Times New Roman" w:hAnsi="Times New Roman" w:cs="Times New Roman"/>
          <w:sz w:val="24"/>
          <w:szCs w:val="24"/>
        </w:rPr>
        <w:t>.</w:t>
      </w:r>
    </w:p>
    <w:p w:rsidR="006E6608" w:rsidRDefault="006E6608" w:rsidP="006E6608">
      <w:pPr>
        <w:spacing w:after="0"/>
        <w:ind w:firstLine="709"/>
        <w:jc w:val="both"/>
        <w:rPr>
          <w:rFonts w:ascii="Times New Roman" w:hAnsi="Times New Roman" w:cs="Times New Roman"/>
          <w:sz w:val="24"/>
          <w:szCs w:val="24"/>
        </w:rPr>
      </w:pPr>
    </w:p>
    <w:p w:rsidR="007F0596" w:rsidRDefault="006E6608" w:rsidP="006E6608">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Юр. </w:t>
      </w:r>
      <w:r w:rsidR="007F0596">
        <w:rPr>
          <w:rFonts w:ascii="Times New Roman" w:hAnsi="Times New Roman" w:cs="Times New Roman"/>
          <w:sz w:val="24"/>
          <w:szCs w:val="24"/>
        </w:rPr>
        <w:t>И. П.:</w:t>
      </w:r>
    </w:p>
    <w:p w:rsidR="007F0596" w:rsidRDefault="007F0596" w:rsidP="006E6608">
      <w:pPr>
        <w:spacing w:after="0"/>
        <w:ind w:firstLine="709"/>
        <w:jc w:val="both"/>
        <w:rPr>
          <w:rFonts w:ascii="Times New Roman" w:hAnsi="Times New Roman" w:cs="Times New Roman"/>
          <w:sz w:val="24"/>
          <w:szCs w:val="24"/>
        </w:rPr>
      </w:pPr>
      <w:r>
        <w:rPr>
          <w:rFonts w:ascii="Times New Roman" w:hAnsi="Times New Roman" w:cs="Times New Roman"/>
          <w:sz w:val="24"/>
          <w:szCs w:val="24"/>
        </w:rPr>
        <w:t>- И</w:t>
      </w:r>
      <w:r w:rsidR="004B4565" w:rsidRPr="009450EA">
        <w:rPr>
          <w:rFonts w:ascii="Times New Roman" w:hAnsi="Times New Roman" w:cs="Times New Roman"/>
          <w:sz w:val="24"/>
          <w:szCs w:val="24"/>
        </w:rPr>
        <w:t>скаме да ни присъдите за разно</w:t>
      </w:r>
      <w:r>
        <w:rPr>
          <w:rFonts w:ascii="Times New Roman" w:hAnsi="Times New Roman" w:cs="Times New Roman"/>
          <w:sz w:val="24"/>
          <w:szCs w:val="24"/>
        </w:rPr>
        <w:t>с</w:t>
      </w:r>
      <w:r w:rsidR="004B4565" w:rsidRPr="009450EA">
        <w:rPr>
          <w:rFonts w:ascii="Times New Roman" w:hAnsi="Times New Roman" w:cs="Times New Roman"/>
          <w:sz w:val="24"/>
          <w:szCs w:val="24"/>
        </w:rPr>
        <w:t>ките</w:t>
      </w:r>
      <w:r>
        <w:rPr>
          <w:rFonts w:ascii="Times New Roman" w:hAnsi="Times New Roman" w:cs="Times New Roman"/>
          <w:sz w:val="24"/>
          <w:szCs w:val="24"/>
        </w:rPr>
        <w:t>,</w:t>
      </w:r>
      <w:r w:rsidR="004B4565" w:rsidRPr="009450EA">
        <w:rPr>
          <w:rFonts w:ascii="Times New Roman" w:hAnsi="Times New Roman" w:cs="Times New Roman"/>
          <w:sz w:val="24"/>
          <w:szCs w:val="24"/>
        </w:rPr>
        <w:t xml:space="preserve"> коит</w:t>
      </w:r>
      <w:r>
        <w:rPr>
          <w:rFonts w:ascii="Times New Roman" w:hAnsi="Times New Roman" w:cs="Times New Roman"/>
          <w:sz w:val="24"/>
          <w:szCs w:val="24"/>
        </w:rPr>
        <w:t xml:space="preserve">о са в становището на колежката, </w:t>
      </w:r>
      <w:r w:rsidR="004B4565" w:rsidRPr="009450EA">
        <w:rPr>
          <w:rFonts w:ascii="Times New Roman" w:hAnsi="Times New Roman" w:cs="Times New Roman"/>
          <w:sz w:val="24"/>
          <w:szCs w:val="24"/>
        </w:rPr>
        <w:t xml:space="preserve">която заместваме по жалбата </w:t>
      </w:r>
      <w:r>
        <w:rPr>
          <w:rFonts w:ascii="Times New Roman" w:hAnsi="Times New Roman" w:cs="Times New Roman"/>
          <w:sz w:val="24"/>
          <w:szCs w:val="24"/>
        </w:rPr>
        <w:t>в размер по Наредба № 1.</w:t>
      </w:r>
    </w:p>
    <w:p w:rsidR="002203B4" w:rsidRDefault="002203B4" w:rsidP="00C46915">
      <w:pPr>
        <w:spacing w:after="0"/>
        <w:ind w:firstLine="708"/>
        <w:jc w:val="both"/>
        <w:rPr>
          <w:rFonts w:ascii="Times New Roman" w:hAnsi="Times New Roman" w:cs="Times New Roman"/>
          <w:sz w:val="24"/>
          <w:szCs w:val="24"/>
        </w:rPr>
      </w:pPr>
    </w:p>
    <w:p w:rsidR="002203B4" w:rsidRPr="00C46915" w:rsidRDefault="002203B4" w:rsidP="002203B4">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Адв. К. С.:</w:t>
      </w:r>
    </w:p>
    <w:p w:rsidR="007F0596" w:rsidRDefault="002203B4" w:rsidP="007F0596">
      <w:pPr>
        <w:spacing w:after="0"/>
        <w:ind w:firstLine="709"/>
        <w:jc w:val="both"/>
        <w:rPr>
          <w:rFonts w:ascii="Times New Roman" w:hAnsi="Times New Roman" w:cs="Times New Roman"/>
          <w:sz w:val="24"/>
          <w:szCs w:val="24"/>
        </w:rPr>
      </w:pPr>
      <w:r w:rsidRPr="00C46915">
        <w:rPr>
          <w:rFonts w:ascii="Times New Roman" w:hAnsi="Times New Roman" w:cs="Times New Roman"/>
          <w:sz w:val="24"/>
          <w:szCs w:val="24"/>
        </w:rPr>
        <w:t>- Уважаем</w:t>
      </w:r>
      <w:r w:rsidR="007F0596" w:rsidRPr="009450EA">
        <w:rPr>
          <w:rFonts w:ascii="Times New Roman" w:hAnsi="Times New Roman" w:cs="Times New Roman"/>
          <w:sz w:val="24"/>
          <w:szCs w:val="24"/>
        </w:rPr>
        <w:t>и членове на комисията</w:t>
      </w:r>
      <w:r w:rsidR="007F0596">
        <w:rPr>
          <w:rFonts w:ascii="Times New Roman" w:hAnsi="Times New Roman" w:cs="Times New Roman"/>
          <w:sz w:val="24"/>
          <w:szCs w:val="24"/>
        </w:rPr>
        <w:t xml:space="preserve">, моля </w:t>
      </w:r>
      <w:r w:rsidR="007F0596" w:rsidRPr="009450EA">
        <w:rPr>
          <w:rFonts w:ascii="Times New Roman" w:hAnsi="Times New Roman" w:cs="Times New Roman"/>
          <w:sz w:val="24"/>
          <w:szCs w:val="24"/>
        </w:rPr>
        <w:t>да отхвърляте жалбата</w:t>
      </w:r>
      <w:r w:rsidR="007F0596">
        <w:rPr>
          <w:rFonts w:ascii="Times New Roman" w:hAnsi="Times New Roman" w:cs="Times New Roman"/>
          <w:sz w:val="24"/>
          <w:szCs w:val="24"/>
        </w:rPr>
        <w:t xml:space="preserve">, като неоснователна, </w:t>
      </w:r>
      <w:r w:rsidR="007F0596" w:rsidRPr="009450EA">
        <w:rPr>
          <w:rFonts w:ascii="Times New Roman" w:hAnsi="Times New Roman" w:cs="Times New Roman"/>
          <w:sz w:val="24"/>
          <w:szCs w:val="24"/>
        </w:rPr>
        <w:t>поддържа</w:t>
      </w:r>
      <w:r w:rsidR="007F0596">
        <w:rPr>
          <w:rFonts w:ascii="Times New Roman" w:hAnsi="Times New Roman" w:cs="Times New Roman"/>
          <w:sz w:val="24"/>
          <w:szCs w:val="24"/>
        </w:rPr>
        <w:t>м</w:t>
      </w:r>
      <w:r w:rsidR="007F0596" w:rsidRPr="009450EA">
        <w:rPr>
          <w:rFonts w:ascii="Times New Roman" w:hAnsi="Times New Roman" w:cs="Times New Roman"/>
          <w:sz w:val="24"/>
          <w:szCs w:val="24"/>
        </w:rPr>
        <w:t xml:space="preserve"> на становището на БДЖ</w:t>
      </w:r>
      <w:r w:rsidR="007F0596">
        <w:rPr>
          <w:rFonts w:ascii="Times New Roman" w:hAnsi="Times New Roman" w:cs="Times New Roman"/>
          <w:sz w:val="24"/>
          <w:szCs w:val="24"/>
        </w:rPr>
        <w:t>,</w:t>
      </w:r>
      <w:r w:rsidR="007F0596" w:rsidRPr="009450EA">
        <w:rPr>
          <w:rFonts w:ascii="Times New Roman" w:hAnsi="Times New Roman" w:cs="Times New Roman"/>
          <w:sz w:val="24"/>
          <w:szCs w:val="24"/>
        </w:rPr>
        <w:t xml:space="preserve"> което е депозирано в комисията</w:t>
      </w:r>
      <w:r w:rsidR="007F0596">
        <w:rPr>
          <w:rFonts w:ascii="Times New Roman" w:hAnsi="Times New Roman" w:cs="Times New Roman"/>
          <w:sz w:val="24"/>
          <w:szCs w:val="24"/>
        </w:rPr>
        <w:t>,</w:t>
      </w:r>
      <w:r w:rsidR="007F0596" w:rsidRPr="009450EA">
        <w:rPr>
          <w:rFonts w:ascii="Times New Roman" w:hAnsi="Times New Roman" w:cs="Times New Roman"/>
          <w:sz w:val="24"/>
          <w:szCs w:val="24"/>
        </w:rPr>
        <w:t xml:space="preserve"> както и поддържаме нашето становище за неоснователност на жалбата</w:t>
      </w:r>
      <w:r w:rsidR="007F0596">
        <w:rPr>
          <w:rFonts w:ascii="Times New Roman" w:hAnsi="Times New Roman" w:cs="Times New Roman"/>
          <w:sz w:val="24"/>
          <w:szCs w:val="24"/>
        </w:rPr>
        <w:t>.</w:t>
      </w:r>
    </w:p>
    <w:p w:rsidR="00202FB4" w:rsidRDefault="007F0596" w:rsidP="007F0596">
      <w:pPr>
        <w:spacing w:after="0"/>
        <w:ind w:firstLine="709"/>
        <w:jc w:val="both"/>
        <w:rPr>
          <w:rFonts w:ascii="Times New Roman" w:hAnsi="Times New Roman" w:cs="Times New Roman"/>
          <w:sz w:val="24"/>
          <w:szCs w:val="24"/>
        </w:rPr>
      </w:pPr>
      <w:r>
        <w:rPr>
          <w:rFonts w:ascii="Times New Roman" w:hAnsi="Times New Roman" w:cs="Times New Roman"/>
          <w:sz w:val="24"/>
          <w:szCs w:val="24"/>
        </w:rPr>
        <w:t>Д</w:t>
      </w:r>
      <w:r w:rsidRPr="009450EA">
        <w:rPr>
          <w:rFonts w:ascii="Times New Roman" w:hAnsi="Times New Roman" w:cs="Times New Roman"/>
          <w:sz w:val="24"/>
          <w:szCs w:val="24"/>
        </w:rPr>
        <w:t xml:space="preserve">опълнително бих искал да наведа аргументи </w:t>
      </w:r>
      <w:r>
        <w:rPr>
          <w:rFonts w:ascii="Times New Roman" w:hAnsi="Times New Roman" w:cs="Times New Roman"/>
          <w:sz w:val="24"/>
          <w:szCs w:val="24"/>
        </w:rPr>
        <w:t>з</w:t>
      </w:r>
      <w:r w:rsidRPr="009450EA">
        <w:rPr>
          <w:rFonts w:ascii="Times New Roman" w:hAnsi="Times New Roman" w:cs="Times New Roman"/>
          <w:sz w:val="24"/>
          <w:szCs w:val="24"/>
        </w:rPr>
        <w:t>ащо е неоснователн</w:t>
      </w:r>
      <w:r w:rsidR="00202FB4">
        <w:rPr>
          <w:rFonts w:ascii="Times New Roman" w:hAnsi="Times New Roman" w:cs="Times New Roman"/>
          <w:sz w:val="24"/>
          <w:szCs w:val="24"/>
        </w:rPr>
        <w:t>о</w:t>
      </w:r>
      <w:r>
        <w:rPr>
          <w:rFonts w:ascii="Times New Roman" w:hAnsi="Times New Roman" w:cs="Times New Roman"/>
          <w:sz w:val="24"/>
          <w:szCs w:val="24"/>
        </w:rPr>
        <w:t xml:space="preserve"> опла</w:t>
      </w:r>
      <w:r w:rsidR="00202FB4">
        <w:rPr>
          <w:rFonts w:ascii="Times New Roman" w:hAnsi="Times New Roman" w:cs="Times New Roman"/>
          <w:sz w:val="24"/>
          <w:szCs w:val="24"/>
        </w:rPr>
        <w:t xml:space="preserve">кването </w:t>
      </w:r>
      <w:r w:rsidRPr="009450EA">
        <w:rPr>
          <w:rFonts w:ascii="Times New Roman" w:hAnsi="Times New Roman" w:cs="Times New Roman"/>
          <w:sz w:val="24"/>
          <w:szCs w:val="24"/>
        </w:rPr>
        <w:t xml:space="preserve"> на жа</w:t>
      </w:r>
      <w:r w:rsidR="00202FB4">
        <w:rPr>
          <w:rFonts w:ascii="Times New Roman" w:hAnsi="Times New Roman" w:cs="Times New Roman"/>
          <w:sz w:val="24"/>
          <w:szCs w:val="24"/>
        </w:rPr>
        <w:t>л</w:t>
      </w:r>
      <w:r w:rsidRPr="009450EA">
        <w:rPr>
          <w:rFonts w:ascii="Times New Roman" w:hAnsi="Times New Roman" w:cs="Times New Roman"/>
          <w:sz w:val="24"/>
          <w:szCs w:val="24"/>
        </w:rPr>
        <w:t>боподателя по</w:t>
      </w:r>
      <w:r w:rsidR="00202FB4">
        <w:rPr>
          <w:rFonts w:ascii="Times New Roman" w:hAnsi="Times New Roman" w:cs="Times New Roman"/>
          <w:sz w:val="24"/>
          <w:szCs w:val="24"/>
        </w:rPr>
        <w:t xml:space="preserve"> т</w:t>
      </w:r>
      <w:r w:rsidRPr="009450EA">
        <w:rPr>
          <w:rFonts w:ascii="Times New Roman" w:hAnsi="Times New Roman" w:cs="Times New Roman"/>
          <w:sz w:val="24"/>
          <w:szCs w:val="24"/>
        </w:rPr>
        <w:t xml:space="preserve">. </w:t>
      </w:r>
      <w:r w:rsidR="00202FB4">
        <w:rPr>
          <w:rFonts w:ascii="Times New Roman" w:hAnsi="Times New Roman" w:cs="Times New Roman"/>
          <w:sz w:val="24"/>
          <w:szCs w:val="24"/>
        </w:rPr>
        <w:t xml:space="preserve">1, </w:t>
      </w:r>
      <w:r w:rsidRPr="009450EA">
        <w:rPr>
          <w:rFonts w:ascii="Times New Roman" w:hAnsi="Times New Roman" w:cs="Times New Roman"/>
          <w:sz w:val="24"/>
          <w:szCs w:val="24"/>
        </w:rPr>
        <w:t>видно от представ</w:t>
      </w:r>
      <w:r w:rsidR="00202FB4">
        <w:rPr>
          <w:rFonts w:ascii="Times New Roman" w:hAnsi="Times New Roman" w:cs="Times New Roman"/>
          <w:sz w:val="24"/>
          <w:szCs w:val="24"/>
        </w:rPr>
        <w:t>е</w:t>
      </w:r>
      <w:r w:rsidRPr="009450EA">
        <w:rPr>
          <w:rFonts w:ascii="Times New Roman" w:hAnsi="Times New Roman" w:cs="Times New Roman"/>
          <w:sz w:val="24"/>
          <w:szCs w:val="24"/>
        </w:rPr>
        <w:t>н</w:t>
      </w:r>
      <w:r w:rsidR="00202FB4">
        <w:rPr>
          <w:rFonts w:ascii="Times New Roman" w:hAnsi="Times New Roman" w:cs="Times New Roman"/>
          <w:sz w:val="24"/>
          <w:szCs w:val="24"/>
        </w:rPr>
        <w:t>ия</w:t>
      </w:r>
      <w:r w:rsidRPr="009450EA">
        <w:rPr>
          <w:rFonts w:ascii="Times New Roman" w:hAnsi="Times New Roman" w:cs="Times New Roman"/>
          <w:sz w:val="24"/>
          <w:szCs w:val="24"/>
        </w:rPr>
        <w:t xml:space="preserve"> протокол </w:t>
      </w:r>
      <w:r w:rsidR="00202FB4">
        <w:rPr>
          <w:rFonts w:ascii="Times New Roman" w:hAnsi="Times New Roman" w:cs="Times New Roman"/>
          <w:sz w:val="24"/>
          <w:szCs w:val="24"/>
        </w:rPr>
        <w:t xml:space="preserve">№ 6, </w:t>
      </w:r>
      <w:r w:rsidRPr="009450EA">
        <w:rPr>
          <w:rFonts w:ascii="Times New Roman" w:hAnsi="Times New Roman" w:cs="Times New Roman"/>
          <w:sz w:val="24"/>
          <w:szCs w:val="24"/>
        </w:rPr>
        <w:t>с който на практика възложителят подробно е обсъдил допълнителните</w:t>
      </w:r>
      <w:r w:rsidR="00202FB4">
        <w:rPr>
          <w:rFonts w:ascii="Times New Roman" w:hAnsi="Times New Roman" w:cs="Times New Roman"/>
          <w:sz w:val="24"/>
          <w:szCs w:val="24"/>
        </w:rPr>
        <w:t xml:space="preserve">, </w:t>
      </w:r>
      <w:r w:rsidRPr="009450EA">
        <w:rPr>
          <w:rFonts w:ascii="Times New Roman" w:hAnsi="Times New Roman" w:cs="Times New Roman"/>
          <w:sz w:val="24"/>
          <w:szCs w:val="24"/>
        </w:rPr>
        <w:t>така</w:t>
      </w:r>
      <w:r w:rsidR="00202FB4">
        <w:rPr>
          <w:rFonts w:ascii="Times New Roman" w:hAnsi="Times New Roman" w:cs="Times New Roman"/>
          <w:sz w:val="24"/>
          <w:szCs w:val="24"/>
        </w:rPr>
        <w:t>,</w:t>
      </w:r>
      <w:r w:rsidRPr="009450EA">
        <w:rPr>
          <w:rFonts w:ascii="Times New Roman" w:hAnsi="Times New Roman" w:cs="Times New Roman"/>
          <w:sz w:val="24"/>
          <w:szCs w:val="24"/>
        </w:rPr>
        <w:t xml:space="preserve"> изложения от страна на кандидата </w:t>
      </w:r>
      <w:r w:rsidR="00202FB4">
        <w:rPr>
          <w:rFonts w:ascii="Times New Roman" w:hAnsi="Times New Roman" w:cs="Times New Roman"/>
          <w:sz w:val="24"/>
          <w:szCs w:val="24"/>
        </w:rPr>
        <w:t>„А</w:t>
      </w:r>
      <w:r w:rsidRPr="009450EA">
        <w:rPr>
          <w:rFonts w:ascii="Times New Roman" w:hAnsi="Times New Roman" w:cs="Times New Roman"/>
          <w:sz w:val="24"/>
          <w:szCs w:val="24"/>
        </w:rPr>
        <w:t>й</w:t>
      </w:r>
      <w:r w:rsidR="00202FB4">
        <w:rPr>
          <w:rFonts w:ascii="Times New Roman" w:hAnsi="Times New Roman" w:cs="Times New Roman"/>
          <w:sz w:val="24"/>
          <w:szCs w:val="24"/>
        </w:rPr>
        <w:t>с</w:t>
      </w:r>
      <w:r w:rsidRPr="009450EA">
        <w:rPr>
          <w:rFonts w:ascii="Times New Roman" w:hAnsi="Times New Roman" w:cs="Times New Roman"/>
          <w:sz w:val="24"/>
          <w:szCs w:val="24"/>
        </w:rPr>
        <w:t>енверк</w:t>
      </w:r>
      <w:r w:rsidR="00202FB4">
        <w:rPr>
          <w:rFonts w:ascii="Times New Roman" w:hAnsi="Times New Roman" w:cs="Times New Roman"/>
          <w:sz w:val="24"/>
          <w:szCs w:val="24"/>
        </w:rPr>
        <w:t>“, е</w:t>
      </w:r>
      <w:r w:rsidRPr="009450EA">
        <w:rPr>
          <w:rFonts w:ascii="Times New Roman" w:hAnsi="Times New Roman" w:cs="Times New Roman"/>
          <w:sz w:val="24"/>
          <w:szCs w:val="24"/>
        </w:rPr>
        <w:t xml:space="preserve"> видно</w:t>
      </w:r>
      <w:r w:rsidR="00202FB4">
        <w:rPr>
          <w:rFonts w:ascii="Times New Roman" w:hAnsi="Times New Roman" w:cs="Times New Roman"/>
          <w:sz w:val="24"/>
          <w:szCs w:val="24"/>
        </w:rPr>
        <w:t>,</w:t>
      </w:r>
      <w:r w:rsidRPr="009450EA">
        <w:rPr>
          <w:rFonts w:ascii="Times New Roman" w:hAnsi="Times New Roman" w:cs="Times New Roman"/>
          <w:sz w:val="24"/>
          <w:szCs w:val="24"/>
        </w:rPr>
        <w:t xml:space="preserve"> че </w:t>
      </w:r>
      <w:r w:rsidR="00202FB4">
        <w:rPr>
          <w:rFonts w:ascii="Times New Roman" w:hAnsi="Times New Roman" w:cs="Times New Roman"/>
          <w:sz w:val="24"/>
          <w:szCs w:val="24"/>
        </w:rPr>
        <w:t xml:space="preserve">в </w:t>
      </w:r>
      <w:r w:rsidRPr="009450EA">
        <w:rPr>
          <w:rFonts w:ascii="Times New Roman" w:hAnsi="Times New Roman" w:cs="Times New Roman"/>
          <w:sz w:val="24"/>
          <w:szCs w:val="24"/>
        </w:rPr>
        <w:t>протокол</w:t>
      </w:r>
      <w:r w:rsidR="00202FB4">
        <w:rPr>
          <w:rFonts w:ascii="Times New Roman" w:hAnsi="Times New Roman" w:cs="Times New Roman"/>
          <w:sz w:val="24"/>
          <w:szCs w:val="24"/>
        </w:rPr>
        <w:t>а</w:t>
      </w:r>
      <w:r w:rsidRPr="009450EA">
        <w:rPr>
          <w:rFonts w:ascii="Times New Roman" w:hAnsi="Times New Roman" w:cs="Times New Roman"/>
          <w:sz w:val="24"/>
          <w:szCs w:val="24"/>
        </w:rPr>
        <w:t xml:space="preserve"> е написан</w:t>
      </w:r>
      <w:r w:rsidR="00202FB4">
        <w:rPr>
          <w:rFonts w:ascii="Times New Roman" w:hAnsi="Times New Roman" w:cs="Times New Roman"/>
          <w:sz w:val="24"/>
          <w:szCs w:val="24"/>
        </w:rPr>
        <w:t>а</w:t>
      </w:r>
      <w:r w:rsidRPr="009450EA">
        <w:rPr>
          <w:rFonts w:ascii="Times New Roman" w:hAnsi="Times New Roman" w:cs="Times New Roman"/>
          <w:sz w:val="24"/>
          <w:szCs w:val="24"/>
        </w:rPr>
        <w:t xml:space="preserve"> в писме</w:t>
      </w:r>
      <w:r w:rsidR="00202FB4">
        <w:rPr>
          <w:rFonts w:ascii="Times New Roman" w:hAnsi="Times New Roman" w:cs="Times New Roman"/>
          <w:sz w:val="24"/>
          <w:szCs w:val="24"/>
        </w:rPr>
        <w:t>н вид</w:t>
      </w:r>
      <w:r w:rsidRPr="009450EA">
        <w:rPr>
          <w:rFonts w:ascii="Times New Roman" w:hAnsi="Times New Roman" w:cs="Times New Roman"/>
          <w:sz w:val="24"/>
          <w:szCs w:val="24"/>
        </w:rPr>
        <w:t xml:space="preserve"> оценката от основно мотивиран</w:t>
      </w:r>
      <w:r w:rsidR="00202FB4">
        <w:rPr>
          <w:rFonts w:ascii="Times New Roman" w:hAnsi="Times New Roman" w:cs="Times New Roman"/>
          <w:sz w:val="24"/>
          <w:szCs w:val="24"/>
        </w:rPr>
        <w:t>и</w:t>
      </w:r>
      <w:r w:rsidRPr="009450EA">
        <w:rPr>
          <w:rFonts w:ascii="Times New Roman" w:hAnsi="Times New Roman" w:cs="Times New Roman"/>
          <w:sz w:val="24"/>
          <w:szCs w:val="24"/>
        </w:rPr>
        <w:t xml:space="preserve"> в раздел трети на въпросния протокол</w:t>
      </w:r>
      <w:r w:rsidR="00202FB4">
        <w:rPr>
          <w:rFonts w:ascii="Times New Roman" w:hAnsi="Times New Roman" w:cs="Times New Roman"/>
          <w:sz w:val="24"/>
          <w:szCs w:val="24"/>
        </w:rPr>
        <w:t>,</w:t>
      </w:r>
      <w:r w:rsidRPr="009450EA">
        <w:rPr>
          <w:rFonts w:ascii="Times New Roman" w:hAnsi="Times New Roman" w:cs="Times New Roman"/>
          <w:sz w:val="24"/>
          <w:szCs w:val="24"/>
        </w:rPr>
        <w:t xml:space="preserve"> като в </w:t>
      </w:r>
      <w:r w:rsidR="00202FB4">
        <w:rPr>
          <w:rFonts w:ascii="Times New Roman" w:hAnsi="Times New Roman" w:cs="Times New Roman"/>
          <w:sz w:val="24"/>
          <w:szCs w:val="24"/>
        </w:rPr>
        <w:t>мотив</w:t>
      </w:r>
      <w:r w:rsidRPr="009450EA">
        <w:rPr>
          <w:rFonts w:ascii="Times New Roman" w:hAnsi="Times New Roman" w:cs="Times New Roman"/>
          <w:sz w:val="24"/>
          <w:szCs w:val="24"/>
        </w:rPr>
        <w:t>ите са изложени и съдържащите се в о</w:t>
      </w:r>
      <w:r w:rsidR="00202FB4">
        <w:rPr>
          <w:rFonts w:ascii="Times New Roman" w:hAnsi="Times New Roman" w:cs="Times New Roman"/>
          <w:sz w:val="24"/>
          <w:szCs w:val="24"/>
        </w:rPr>
        <w:t>бо</w:t>
      </w:r>
      <w:r w:rsidRPr="009450EA">
        <w:rPr>
          <w:rFonts w:ascii="Times New Roman" w:hAnsi="Times New Roman" w:cs="Times New Roman"/>
          <w:sz w:val="24"/>
          <w:szCs w:val="24"/>
        </w:rPr>
        <w:t>снов</w:t>
      </w:r>
      <w:r w:rsidR="00202FB4">
        <w:rPr>
          <w:rFonts w:ascii="Times New Roman" w:hAnsi="Times New Roman" w:cs="Times New Roman"/>
          <w:sz w:val="24"/>
          <w:szCs w:val="24"/>
        </w:rPr>
        <w:t>к</w:t>
      </w:r>
      <w:r w:rsidRPr="009450EA">
        <w:rPr>
          <w:rFonts w:ascii="Times New Roman" w:hAnsi="Times New Roman" w:cs="Times New Roman"/>
          <w:sz w:val="24"/>
          <w:szCs w:val="24"/>
        </w:rPr>
        <w:t xml:space="preserve">ата факти </w:t>
      </w:r>
      <w:r w:rsidR="00202FB4">
        <w:rPr>
          <w:rFonts w:ascii="Times New Roman" w:hAnsi="Times New Roman" w:cs="Times New Roman"/>
          <w:sz w:val="24"/>
          <w:szCs w:val="24"/>
        </w:rPr>
        <w:t xml:space="preserve">и </w:t>
      </w:r>
      <w:r w:rsidRPr="009450EA">
        <w:rPr>
          <w:rFonts w:ascii="Times New Roman" w:hAnsi="Times New Roman" w:cs="Times New Roman"/>
          <w:sz w:val="24"/>
          <w:szCs w:val="24"/>
        </w:rPr>
        <w:t>обстоятелства</w:t>
      </w:r>
      <w:r w:rsidR="00202FB4">
        <w:rPr>
          <w:rFonts w:ascii="Times New Roman" w:hAnsi="Times New Roman" w:cs="Times New Roman"/>
          <w:sz w:val="24"/>
          <w:szCs w:val="24"/>
        </w:rPr>
        <w:t>,</w:t>
      </w:r>
      <w:r w:rsidRPr="009450EA">
        <w:rPr>
          <w:rFonts w:ascii="Times New Roman" w:hAnsi="Times New Roman" w:cs="Times New Roman"/>
          <w:sz w:val="24"/>
          <w:szCs w:val="24"/>
        </w:rPr>
        <w:t xml:space="preserve"> от които е направен обсто</w:t>
      </w:r>
      <w:r w:rsidR="00202FB4">
        <w:rPr>
          <w:rFonts w:ascii="Times New Roman" w:hAnsi="Times New Roman" w:cs="Times New Roman"/>
          <w:sz w:val="24"/>
          <w:szCs w:val="24"/>
        </w:rPr>
        <w:t>е</w:t>
      </w:r>
      <w:r w:rsidRPr="009450EA">
        <w:rPr>
          <w:rFonts w:ascii="Times New Roman" w:hAnsi="Times New Roman" w:cs="Times New Roman"/>
          <w:sz w:val="24"/>
          <w:szCs w:val="24"/>
        </w:rPr>
        <w:t>н анализ</w:t>
      </w:r>
      <w:r w:rsidR="00202FB4">
        <w:rPr>
          <w:rFonts w:ascii="Times New Roman" w:hAnsi="Times New Roman" w:cs="Times New Roman"/>
          <w:sz w:val="24"/>
          <w:szCs w:val="24"/>
        </w:rPr>
        <w:t>.</w:t>
      </w:r>
    </w:p>
    <w:p w:rsidR="007F0596" w:rsidRPr="00C46915" w:rsidRDefault="007F0596" w:rsidP="007F0596">
      <w:pPr>
        <w:spacing w:after="0"/>
        <w:ind w:firstLine="709"/>
        <w:jc w:val="both"/>
        <w:rPr>
          <w:rFonts w:ascii="Times New Roman" w:hAnsi="Times New Roman" w:cs="Times New Roman"/>
          <w:sz w:val="24"/>
          <w:szCs w:val="24"/>
        </w:rPr>
      </w:pPr>
      <w:r w:rsidRPr="009450EA">
        <w:rPr>
          <w:rFonts w:ascii="Times New Roman" w:hAnsi="Times New Roman" w:cs="Times New Roman"/>
          <w:sz w:val="24"/>
          <w:szCs w:val="24"/>
        </w:rPr>
        <w:t xml:space="preserve"> Също така е видно от мотивите но комисията</w:t>
      </w:r>
      <w:r w:rsidR="00202FB4">
        <w:rPr>
          <w:rFonts w:ascii="Times New Roman" w:hAnsi="Times New Roman" w:cs="Times New Roman"/>
          <w:sz w:val="24"/>
          <w:szCs w:val="24"/>
        </w:rPr>
        <w:t xml:space="preserve">, че </w:t>
      </w:r>
      <w:r w:rsidRPr="009450EA">
        <w:rPr>
          <w:rFonts w:ascii="Times New Roman" w:hAnsi="Times New Roman" w:cs="Times New Roman"/>
          <w:sz w:val="24"/>
          <w:szCs w:val="24"/>
        </w:rPr>
        <w:t>по категоричен начин може да се изведе</w:t>
      </w:r>
      <w:r w:rsidR="00202FB4">
        <w:rPr>
          <w:rFonts w:ascii="Times New Roman" w:hAnsi="Times New Roman" w:cs="Times New Roman"/>
          <w:sz w:val="24"/>
          <w:szCs w:val="24"/>
        </w:rPr>
        <w:t>,</w:t>
      </w:r>
      <w:r w:rsidRPr="009450EA">
        <w:rPr>
          <w:rFonts w:ascii="Times New Roman" w:hAnsi="Times New Roman" w:cs="Times New Roman"/>
          <w:sz w:val="24"/>
          <w:szCs w:val="24"/>
        </w:rPr>
        <w:t xml:space="preserve"> че комисията е обсъд</w:t>
      </w:r>
      <w:r w:rsidR="00202FB4">
        <w:rPr>
          <w:rFonts w:ascii="Times New Roman" w:hAnsi="Times New Roman" w:cs="Times New Roman"/>
          <w:sz w:val="24"/>
          <w:szCs w:val="24"/>
        </w:rPr>
        <w:t>ила</w:t>
      </w:r>
      <w:r w:rsidRPr="009450EA">
        <w:rPr>
          <w:rFonts w:ascii="Times New Roman" w:hAnsi="Times New Roman" w:cs="Times New Roman"/>
          <w:sz w:val="24"/>
          <w:szCs w:val="24"/>
        </w:rPr>
        <w:t xml:space="preserve"> представе</w:t>
      </w:r>
      <w:r w:rsidR="001F3FB6">
        <w:rPr>
          <w:rFonts w:ascii="Times New Roman" w:hAnsi="Times New Roman" w:cs="Times New Roman"/>
          <w:sz w:val="24"/>
          <w:szCs w:val="24"/>
        </w:rPr>
        <w:t>ните</w:t>
      </w:r>
      <w:r w:rsidRPr="009450EA">
        <w:rPr>
          <w:rFonts w:ascii="Times New Roman" w:hAnsi="Times New Roman" w:cs="Times New Roman"/>
          <w:sz w:val="24"/>
          <w:szCs w:val="24"/>
        </w:rPr>
        <w:t xml:space="preserve"> с писмен</w:t>
      </w:r>
      <w:r w:rsidR="001F3FB6">
        <w:rPr>
          <w:rFonts w:ascii="Times New Roman" w:hAnsi="Times New Roman" w:cs="Times New Roman"/>
          <w:sz w:val="24"/>
          <w:szCs w:val="24"/>
        </w:rPr>
        <w:t>ата</w:t>
      </w:r>
      <w:r w:rsidRPr="009450EA">
        <w:rPr>
          <w:rFonts w:ascii="Times New Roman" w:hAnsi="Times New Roman" w:cs="Times New Roman"/>
          <w:sz w:val="24"/>
          <w:szCs w:val="24"/>
        </w:rPr>
        <w:t xml:space="preserve"> обосновка аргументи</w:t>
      </w:r>
      <w:r w:rsidR="001F3FB6">
        <w:rPr>
          <w:rFonts w:ascii="Times New Roman" w:hAnsi="Times New Roman" w:cs="Times New Roman"/>
          <w:sz w:val="24"/>
          <w:szCs w:val="24"/>
        </w:rPr>
        <w:t>, а</w:t>
      </w:r>
      <w:r w:rsidRPr="009450EA">
        <w:rPr>
          <w:rFonts w:ascii="Times New Roman" w:hAnsi="Times New Roman" w:cs="Times New Roman"/>
          <w:sz w:val="24"/>
          <w:szCs w:val="24"/>
        </w:rPr>
        <w:t xml:space="preserve"> също така преценката на оценителната комисия </w:t>
      </w:r>
      <w:r w:rsidR="001F3FB6">
        <w:rPr>
          <w:rFonts w:ascii="Times New Roman" w:hAnsi="Times New Roman" w:cs="Times New Roman"/>
          <w:sz w:val="24"/>
          <w:szCs w:val="24"/>
        </w:rPr>
        <w:t xml:space="preserve">е </w:t>
      </w:r>
      <w:r w:rsidRPr="009450EA">
        <w:rPr>
          <w:rFonts w:ascii="Times New Roman" w:hAnsi="Times New Roman" w:cs="Times New Roman"/>
          <w:sz w:val="24"/>
          <w:szCs w:val="24"/>
        </w:rPr>
        <w:t>адекватна</w:t>
      </w:r>
      <w:r w:rsidR="001F3FB6">
        <w:rPr>
          <w:rFonts w:ascii="Times New Roman" w:hAnsi="Times New Roman" w:cs="Times New Roman"/>
          <w:sz w:val="24"/>
          <w:szCs w:val="24"/>
        </w:rPr>
        <w:t>,</w:t>
      </w:r>
      <w:r w:rsidRPr="009450EA">
        <w:rPr>
          <w:rFonts w:ascii="Times New Roman" w:hAnsi="Times New Roman" w:cs="Times New Roman"/>
          <w:sz w:val="24"/>
          <w:szCs w:val="24"/>
        </w:rPr>
        <w:t xml:space="preserve"> относим</w:t>
      </w:r>
      <w:r w:rsidR="001F3FB6">
        <w:rPr>
          <w:rFonts w:ascii="Times New Roman" w:hAnsi="Times New Roman" w:cs="Times New Roman"/>
          <w:sz w:val="24"/>
          <w:szCs w:val="24"/>
        </w:rPr>
        <w:t xml:space="preserve">а </w:t>
      </w:r>
      <w:r w:rsidRPr="009450EA">
        <w:rPr>
          <w:rFonts w:ascii="Times New Roman" w:hAnsi="Times New Roman" w:cs="Times New Roman"/>
          <w:sz w:val="24"/>
          <w:szCs w:val="24"/>
        </w:rPr>
        <w:t>към посочените обстоятелства и предмета на поръчката</w:t>
      </w:r>
      <w:r w:rsidR="001F3FB6">
        <w:rPr>
          <w:rFonts w:ascii="Times New Roman" w:hAnsi="Times New Roman" w:cs="Times New Roman"/>
          <w:sz w:val="24"/>
          <w:szCs w:val="24"/>
        </w:rPr>
        <w:t xml:space="preserve">, </w:t>
      </w:r>
      <w:r w:rsidRPr="009450EA">
        <w:rPr>
          <w:rFonts w:ascii="Times New Roman" w:hAnsi="Times New Roman" w:cs="Times New Roman"/>
          <w:sz w:val="24"/>
          <w:szCs w:val="24"/>
        </w:rPr>
        <w:t xml:space="preserve">кореспондира с конкретните обстоятелства </w:t>
      </w:r>
      <w:r w:rsidR="001F3FB6">
        <w:rPr>
          <w:rFonts w:ascii="Times New Roman" w:hAnsi="Times New Roman" w:cs="Times New Roman"/>
          <w:sz w:val="24"/>
          <w:szCs w:val="24"/>
        </w:rPr>
        <w:t xml:space="preserve">и </w:t>
      </w:r>
      <w:r w:rsidRPr="009450EA">
        <w:rPr>
          <w:rFonts w:ascii="Times New Roman" w:hAnsi="Times New Roman" w:cs="Times New Roman"/>
          <w:sz w:val="24"/>
          <w:szCs w:val="24"/>
        </w:rPr>
        <w:lastRenderedPageBreak/>
        <w:t>изискванията на възложителя</w:t>
      </w:r>
      <w:r w:rsidR="001F3FB6">
        <w:rPr>
          <w:rFonts w:ascii="Times New Roman" w:hAnsi="Times New Roman" w:cs="Times New Roman"/>
          <w:sz w:val="24"/>
          <w:szCs w:val="24"/>
        </w:rPr>
        <w:t>,</w:t>
      </w:r>
      <w:r w:rsidRPr="009450EA">
        <w:rPr>
          <w:rFonts w:ascii="Times New Roman" w:hAnsi="Times New Roman" w:cs="Times New Roman"/>
          <w:sz w:val="24"/>
          <w:szCs w:val="24"/>
        </w:rPr>
        <w:t xml:space="preserve"> разписан</w:t>
      </w:r>
      <w:r w:rsidR="001F3FB6">
        <w:rPr>
          <w:rFonts w:ascii="Times New Roman" w:hAnsi="Times New Roman" w:cs="Times New Roman"/>
          <w:sz w:val="24"/>
          <w:szCs w:val="24"/>
        </w:rPr>
        <w:t>и</w:t>
      </w:r>
      <w:r w:rsidRPr="009450EA">
        <w:rPr>
          <w:rFonts w:ascii="Times New Roman" w:hAnsi="Times New Roman" w:cs="Times New Roman"/>
          <w:sz w:val="24"/>
          <w:szCs w:val="24"/>
        </w:rPr>
        <w:t xml:space="preserve"> в документацията</w:t>
      </w:r>
      <w:r w:rsidR="001F3FB6">
        <w:rPr>
          <w:rFonts w:ascii="Times New Roman" w:hAnsi="Times New Roman" w:cs="Times New Roman"/>
          <w:sz w:val="24"/>
          <w:szCs w:val="24"/>
        </w:rPr>
        <w:t xml:space="preserve">, </w:t>
      </w:r>
      <w:r w:rsidRPr="009450EA">
        <w:rPr>
          <w:rFonts w:ascii="Times New Roman" w:hAnsi="Times New Roman" w:cs="Times New Roman"/>
          <w:sz w:val="24"/>
          <w:szCs w:val="24"/>
        </w:rPr>
        <w:t>по</w:t>
      </w:r>
      <w:r w:rsidR="001F3FB6">
        <w:rPr>
          <w:rFonts w:ascii="Times New Roman" w:hAnsi="Times New Roman" w:cs="Times New Roman"/>
          <w:sz w:val="24"/>
          <w:szCs w:val="24"/>
        </w:rPr>
        <w:t>ради</w:t>
      </w:r>
      <w:r w:rsidRPr="009450EA">
        <w:rPr>
          <w:rFonts w:ascii="Times New Roman" w:hAnsi="Times New Roman" w:cs="Times New Roman"/>
          <w:sz w:val="24"/>
          <w:szCs w:val="24"/>
        </w:rPr>
        <w:t xml:space="preserve"> което </w:t>
      </w:r>
      <w:r w:rsidR="001F3FB6">
        <w:rPr>
          <w:rFonts w:ascii="Times New Roman" w:hAnsi="Times New Roman" w:cs="Times New Roman"/>
          <w:sz w:val="24"/>
          <w:szCs w:val="24"/>
        </w:rPr>
        <w:t>с</w:t>
      </w:r>
      <w:r w:rsidRPr="009450EA">
        <w:rPr>
          <w:rFonts w:ascii="Times New Roman" w:hAnsi="Times New Roman" w:cs="Times New Roman"/>
          <w:sz w:val="24"/>
          <w:szCs w:val="24"/>
        </w:rPr>
        <w:t>читам</w:t>
      </w:r>
      <w:r w:rsidR="001F3FB6">
        <w:rPr>
          <w:rFonts w:ascii="Times New Roman" w:hAnsi="Times New Roman" w:cs="Times New Roman"/>
          <w:sz w:val="24"/>
          <w:szCs w:val="24"/>
        </w:rPr>
        <w:t>,</w:t>
      </w:r>
      <w:r w:rsidRPr="009450EA">
        <w:rPr>
          <w:rFonts w:ascii="Times New Roman" w:hAnsi="Times New Roman" w:cs="Times New Roman"/>
          <w:sz w:val="24"/>
          <w:szCs w:val="24"/>
        </w:rPr>
        <w:t xml:space="preserve"> че</w:t>
      </w:r>
      <w:r w:rsidR="001F3FB6">
        <w:rPr>
          <w:rFonts w:ascii="Times New Roman" w:hAnsi="Times New Roman" w:cs="Times New Roman"/>
          <w:sz w:val="24"/>
          <w:szCs w:val="24"/>
        </w:rPr>
        <w:t>,</w:t>
      </w:r>
      <w:r w:rsidRPr="009450EA">
        <w:rPr>
          <w:rFonts w:ascii="Times New Roman" w:hAnsi="Times New Roman" w:cs="Times New Roman"/>
          <w:sz w:val="24"/>
          <w:szCs w:val="24"/>
        </w:rPr>
        <w:t xml:space="preserve"> нали</w:t>
      </w:r>
      <w:r w:rsidR="001F3FB6">
        <w:rPr>
          <w:rFonts w:ascii="Times New Roman" w:hAnsi="Times New Roman" w:cs="Times New Roman"/>
          <w:sz w:val="24"/>
          <w:szCs w:val="24"/>
        </w:rPr>
        <w:t>,</w:t>
      </w:r>
      <w:r w:rsidR="002E0BB3">
        <w:rPr>
          <w:rFonts w:ascii="Times New Roman" w:hAnsi="Times New Roman" w:cs="Times New Roman"/>
          <w:sz w:val="24"/>
          <w:szCs w:val="24"/>
        </w:rPr>
        <w:t xml:space="preserve"> по </w:t>
      </w:r>
      <w:r w:rsidRPr="009450EA">
        <w:rPr>
          <w:rFonts w:ascii="Times New Roman" w:hAnsi="Times New Roman" w:cs="Times New Roman"/>
          <w:sz w:val="24"/>
          <w:szCs w:val="24"/>
        </w:rPr>
        <w:t>излож</w:t>
      </w:r>
      <w:r w:rsidR="002E0BB3">
        <w:rPr>
          <w:rFonts w:ascii="Times New Roman" w:hAnsi="Times New Roman" w:cs="Times New Roman"/>
          <w:sz w:val="24"/>
          <w:szCs w:val="24"/>
        </w:rPr>
        <w:t>е</w:t>
      </w:r>
      <w:r w:rsidRPr="009450EA">
        <w:rPr>
          <w:rFonts w:ascii="Times New Roman" w:hAnsi="Times New Roman" w:cs="Times New Roman"/>
          <w:sz w:val="24"/>
          <w:szCs w:val="24"/>
        </w:rPr>
        <w:t>ните съображения жалбата е неоснователн</w:t>
      </w:r>
      <w:r w:rsidR="002E0BB3">
        <w:rPr>
          <w:rFonts w:ascii="Times New Roman" w:hAnsi="Times New Roman" w:cs="Times New Roman"/>
          <w:sz w:val="24"/>
          <w:szCs w:val="24"/>
        </w:rPr>
        <w:t xml:space="preserve">а, </w:t>
      </w:r>
      <w:r w:rsidRPr="009450EA">
        <w:rPr>
          <w:rFonts w:ascii="Times New Roman" w:hAnsi="Times New Roman" w:cs="Times New Roman"/>
          <w:sz w:val="24"/>
          <w:szCs w:val="24"/>
        </w:rPr>
        <w:t xml:space="preserve">моля да </w:t>
      </w:r>
      <w:r w:rsidR="002E0BB3">
        <w:rPr>
          <w:rFonts w:ascii="Times New Roman" w:hAnsi="Times New Roman" w:cs="Times New Roman"/>
          <w:sz w:val="24"/>
          <w:szCs w:val="24"/>
        </w:rPr>
        <w:t xml:space="preserve">я </w:t>
      </w:r>
      <w:r w:rsidRPr="009450EA">
        <w:rPr>
          <w:rFonts w:ascii="Times New Roman" w:hAnsi="Times New Roman" w:cs="Times New Roman"/>
          <w:sz w:val="24"/>
          <w:szCs w:val="24"/>
        </w:rPr>
        <w:t>отхвърлите</w:t>
      </w:r>
      <w:r w:rsidR="002E0BB3">
        <w:rPr>
          <w:rFonts w:ascii="Times New Roman" w:hAnsi="Times New Roman" w:cs="Times New Roman"/>
          <w:sz w:val="24"/>
          <w:szCs w:val="24"/>
        </w:rPr>
        <w:t>,</w:t>
      </w:r>
      <w:r w:rsidRPr="009450EA">
        <w:rPr>
          <w:rFonts w:ascii="Times New Roman" w:hAnsi="Times New Roman" w:cs="Times New Roman"/>
          <w:sz w:val="24"/>
          <w:szCs w:val="24"/>
        </w:rPr>
        <w:t xml:space="preserve"> непретендираме разноски.</w:t>
      </w:r>
    </w:p>
    <w:p w:rsidR="00C46915" w:rsidRPr="00C46915" w:rsidRDefault="00C46915" w:rsidP="00C46915">
      <w:pPr>
        <w:spacing w:after="0"/>
        <w:jc w:val="both"/>
        <w:rPr>
          <w:rFonts w:ascii="Times New Roman" w:hAnsi="Times New Roman" w:cs="Times New Roman"/>
          <w:sz w:val="24"/>
          <w:szCs w:val="24"/>
        </w:rPr>
      </w:pP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Зам.-председателят на КЗК </w:t>
      </w:r>
      <w:r w:rsidRPr="00C46915">
        <w:rPr>
          <w:rFonts w:ascii="Times New Roman" w:eastAsia="Times New Roman" w:hAnsi="Times New Roman" w:cs="Times New Roman"/>
          <w:bCs/>
          <w:sz w:val="24"/>
          <w:szCs w:val="24"/>
          <w:lang w:eastAsia="bg-BG"/>
        </w:rPr>
        <w:t>Димитър Кюмюрджиев</w:t>
      </w:r>
      <w:r w:rsidRPr="00C46915">
        <w:rPr>
          <w:rFonts w:ascii="Times New Roman" w:hAnsi="Times New Roman" w:cs="Times New Roman"/>
          <w:sz w:val="24"/>
          <w:szCs w:val="24"/>
        </w:rPr>
        <w:t xml:space="preserve">: </w:t>
      </w: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Комисията счита преписката за изяснена от фактическа и правна страна, поради което</w:t>
      </w:r>
    </w:p>
    <w:p w:rsidR="00C46915" w:rsidRPr="00C46915" w:rsidRDefault="00C46915" w:rsidP="00C46915">
      <w:pPr>
        <w:spacing w:after="0"/>
        <w:ind w:firstLine="708"/>
        <w:jc w:val="center"/>
        <w:rPr>
          <w:rFonts w:ascii="Times New Roman" w:hAnsi="Times New Roman" w:cs="Times New Roman"/>
          <w:b/>
          <w:sz w:val="24"/>
          <w:szCs w:val="24"/>
        </w:rPr>
      </w:pPr>
      <w:r w:rsidRPr="00C46915">
        <w:rPr>
          <w:rFonts w:ascii="Times New Roman" w:hAnsi="Times New Roman" w:cs="Times New Roman"/>
          <w:b/>
          <w:sz w:val="24"/>
          <w:szCs w:val="24"/>
        </w:rPr>
        <w:t>Определи:</w:t>
      </w:r>
    </w:p>
    <w:p w:rsidR="00C46915" w:rsidRPr="00C46915" w:rsidRDefault="00C46915" w:rsidP="00C46915">
      <w:pPr>
        <w:spacing w:after="0"/>
        <w:ind w:firstLine="708"/>
        <w:jc w:val="center"/>
        <w:rPr>
          <w:rFonts w:ascii="Times New Roman" w:hAnsi="Times New Roman" w:cs="Times New Roman"/>
          <w:sz w:val="24"/>
          <w:szCs w:val="24"/>
        </w:rPr>
      </w:pPr>
    </w:p>
    <w:p w:rsidR="00C46915" w:rsidRPr="00C46915" w:rsidRDefault="00C46915" w:rsidP="00C46915">
      <w:pPr>
        <w:spacing w:after="0"/>
        <w:ind w:firstLine="708"/>
        <w:jc w:val="both"/>
        <w:rPr>
          <w:rFonts w:ascii="Times New Roman" w:hAnsi="Times New Roman" w:cs="Times New Roman"/>
          <w:sz w:val="24"/>
          <w:szCs w:val="24"/>
        </w:rPr>
      </w:pPr>
      <w:r w:rsidRPr="00C46915">
        <w:rPr>
          <w:rFonts w:ascii="Times New Roman" w:hAnsi="Times New Roman" w:cs="Times New Roman"/>
          <w:sz w:val="24"/>
          <w:szCs w:val="24"/>
        </w:rPr>
        <w:t xml:space="preserve">Ще се произнесе с решение в законоустановения срок. </w:t>
      </w:r>
    </w:p>
    <w:p w:rsidR="00C46915" w:rsidRDefault="00C46915" w:rsidP="00C46915">
      <w:pPr>
        <w:spacing w:after="0"/>
        <w:ind w:firstLine="708"/>
        <w:jc w:val="both"/>
        <w:rPr>
          <w:rFonts w:ascii="Times New Roman" w:hAnsi="Times New Roman" w:cs="Times New Roman"/>
          <w:sz w:val="24"/>
          <w:szCs w:val="24"/>
        </w:rPr>
      </w:pPr>
    </w:p>
    <w:p w:rsidR="002E0BB3" w:rsidRDefault="002E0BB3" w:rsidP="00C46915">
      <w:pPr>
        <w:spacing w:after="0"/>
        <w:ind w:firstLine="708"/>
        <w:jc w:val="both"/>
        <w:rPr>
          <w:rFonts w:ascii="Times New Roman" w:hAnsi="Times New Roman" w:cs="Times New Roman"/>
          <w:sz w:val="24"/>
          <w:szCs w:val="24"/>
        </w:rPr>
      </w:pPr>
    </w:p>
    <w:p w:rsidR="002E0BB3" w:rsidRPr="00C46915" w:rsidRDefault="002E0BB3" w:rsidP="00C46915">
      <w:pPr>
        <w:spacing w:after="0"/>
        <w:ind w:firstLine="708"/>
        <w:jc w:val="both"/>
        <w:rPr>
          <w:rFonts w:ascii="Times New Roman" w:hAnsi="Times New Roman" w:cs="Times New Roman"/>
          <w:sz w:val="24"/>
          <w:szCs w:val="24"/>
        </w:rPr>
      </w:pPr>
    </w:p>
    <w:p w:rsidR="00C46915" w:rsidRPr="00C46915" w:rsidRDefault="00C46915" w:rsidP="00C46915">
      <w:pPr>
        <w:spacing w:after="0"/>
        <w:ind w:right="-567" w:firstLine="708"/>
        <w:jc w:val="both"/>
        <w:rPr>
          <w:rFonts w:ascii="Times New Roman" w:hAnsi="Times New Roman" w:cs="Times New Roman"/>
          <w:sz w:val="24"/>
          <w:szCs w:val="24"/>
        </w:rPr>
      </w:pPr>
    </w:p>
    <w:p w:rsidR="00C46915" w:rsidRPr="00C46915" w:rsidRDefault="00C46915" w:rsidP="00C46915">
      <w:pPr>
        <w:spacing w:after="0"/>
        <w:ind w:left="4320" w:firstLine="720"/>
        <w:jc w:val="both"/>
        <w:rPr>
          <w:rFonts w:ascii="Times New Roman" w:hAnsi="Times New Roman" w:cs="Times New Roman"/>
          <w:sz w:val="24"/>
          <w:szCs w:val="24"/>
        </w:rPr>
      </w:pPr>
      <w:r w:rsidRPr="00C46915">
        <w:rPr>
          <w:rFonts w:ascii="Times New Roman" w:hAnsi="Times New Roman" w:cs="Times New Roman"/>
          <w:sz w:val="24"/>
          <w:szCs w:val="24"/>
        </w:rPr>
        <w:t>Зам.-председател:</w:t>
      </w:r>
    </w:p>
    <w:p w:rsidR="00C46915" w:rsidRPr="00C46915" w:rsidRDefault="00C46915" w:rsidP="00C46915">
      <w:pPr>
        <w:spacing w:after="0"/>
        <w:ind w:right="-567" w:firstLine="708"/>
        <w:jc w:val="both"/>
        <w:rPr>
          <w:rFonts w:ascii="Times New Roman" w:hAnsi="Times New Roman" w:cs="Times New Roman"/>
          <w:sz w:val="24"/>
          <w:szCs w:val="24"/>
        </w:rPr>
      </w:pPr>
    </w:p>
    <w:p w:rsidR="00C46915" w:rsidRDefault="00C46915" w:rsidP="00C46915">
      <w:pPr>
        <w:spacing w:after="0"/>
        <w:ind w:left="4956" w:right="-567"/>
        <w:jc w:val="both"/>
        <w:rPr>
          <w:rFonts w:ascii="Times New Roman" w:hAnsi="Times New Roman" w:cs="Times New Roman"/>
          <w:sz w:val="24"/>
          <w:szCs w:val="24"/>
        </w:rPr>
      </w:pP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t>(</w:t>
      </w:r>
      <w:r w:rsidRPr="00C46915">
        <w:rPr>
          <w:rFonts w:ascii="Times New Roman" w:eastAsia="Times New Roman" w:hAnsi="Times New Roman" w:cs="Times New Roman"/>
          <w:bCs/>
          <w:sz w:val="24"/>
          <w:szCs w:val="24"/>
          <w:lang w:eastAsia="bg-BG"/>
        </w:rPr>
        <w:t>Димитър Кюмюрджиев</w:t>
      </w:r>
      <w:r w:rsidRPr="00C46915">
        <w:rPr>
          <w:rFonts w:ascii="Times New Roman" w:hAnsi="Times New Roman" w:cs="Times New Roman"/>
          <w:sz w:val="24"/>
          <w:szCs w:val="24"/>
        </w:rPr>
        <w:t>)</w:t>
      </w:r>
    </w:p>
    <w:p w:rsidR="002E0BB3" w:rsidRDefault="002E0BB3" w:rsidP="00C46915">
      <w:pPr>
        <w:spacing w:after="0"/>
        <w:ind w:left="4956" w:right="-567"/>
        <w:jc w:val="both"/>
        <w:rPr>
          <w:rFonts w:ascii="Times New Roman" w:hAnsi="Times New Roman" w:cs="Times New Roman"/>
          <w:sz w:val="24"/>
          <w:szCs w:val="24"/>
        </w:rPr>
      </w:pPr>
    </w:p>
    <w:p w:rsidR="002E0BB3" w:rsidRPr="00C46915" w:rsidRDefault="002E0BB3" w:rsidP="00C46915">
      <w:pPr>
        <w:spacing w:after="0"/>
        <w:ind w:left="4956" w:right="-567"/>
        <w:jc w:val="both"/>
        <w:rPr>
          <w:rFonts w:ascii="Times New Roman" w:hAnsi="Times New Roman" w:cs="Times New Roman"/>
          <w:sz w:val="24"/>
          <w:szCs w:val="24"/>
        </w:rPr>
      </w:pPr>
      <w:bookmarkStart w:id="0" w:name="_GoBack"/>
      <w:bookmarkEnd w:id="0"/>
    </w:p>
    <w:p w:rsidR="00C46915" w:rsidRPr="00C46915" w:rsidRDefault="00C46915" w:rsidP="00C46915">
      <w:pPr>
        <w:spacing w:after="0"/>
        <w:ind w:right="-567" w:firstLine="708"/>
        <w:jc w:val="both"/>
        <w:rPr>
          <w:rFonts w:ascii="Times New Roman" w:hAnsi="Times New Roman" w:cs="Times New Roman"/>
          <w:sz w:val="24"/>
          <w:szCs w:val="24"/>
        </w:rPr>
      </w:pP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p>
    <w:p w:rsidR="00C46915" w:rsidRPr="00C46915" w:rsidRDefault="00C46915" w:rsidP="00C46915">
      <w:pPr>
        <w:spacing w:after="0"/>
        <w:ind w:left="5040" w:right="-567"/>
        <w:jc w:val="both"/>
        <w:rPr>
          <w:rFonts w:ascii="Times New Roman" w:hAnsi="Times New Roman" w:cs="Times New Roman"/>
          <w:sz w:val="24"/>
          <w:szCs w:val="24"/>
        </w:rPr>
      </w:pPr>
      <w:r w:rsidRPr="00C46915">
        <w:rPr>
          <w:rFonts w:ascii="Times New Roman" w:hAnsi="Times New Roman" w:cs="Times New Roman"/>
          <w:sz w:val="24"/>
          <w:szCs w:val="24"/>
        </w:rPr>
        <w:t>Протоколист:</w:t>
      </w:r>
    </w:p>
    <w:p w:rsidR="00C46915" w:rsidRPr="00C46915" w:rsidRDefault="00C46915" w:rsidP="00C46915">
      <w:pPr>
        <w:spacing w:after="0"/>
        <w:ind w:right="-567"/>
        <w:jc w:val="both"/>
        <w:rPr>
          <w:rFonts w:ascii="Times New Roman" w:hAnsi="Times New Roman" w:cs="Times New Roman"/>
          <w:sz w:val="24"/>
          <w:szCs w:val="24"/>
        </w:rPr>
      </w:pPr>
    </w:p>
    <w:p w:rsidR="009A1EC8" w:rsidRDefault="00C46915" w:rsidP="00C46915">
      <w:pPr>
        <w:ind w:firstLine="708"/>
        <w:jc w:val="both"/>
      </w:pP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r>
      <w:r w:rsidRPr="00C46915">
        <w:rPr>
          <w:rFonts w:ascii="Times New Roman" w:hAnsi="Times New Roman" w:cs="Times New Roman"/>
          <w:sz w:val="24"/>
          <w:szCs w:val="24"/>
        </w:rPr>
        <w:tab/>
        <w:t>(Захари Сръндев)</w:t>
      </w:r>
    </w:p>
    <w:sectPr w:rsidR="009A1EC8" w:rsidSect="00140A00">
      <w:footerReference w:type="default" r:id="rId7"/>
      <w:pgSz w:w="11906" w:h="16838"/>
      <w:pgMar w:top="709"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7E6" w:rsidRDefault="00F767E6">
      <w:pPr>
        <w:spacing w:after="0" w:line="240" w:lineRule="auto"/>
      </w:pPr>
      <w:r>
        <w:separator/>
      </w:r>
    </w:p>
  </w:endnote>
  <w:endnote w:type="continuationSeparator" w:id="0">
    <w:p w:rsidR="00F767E6" w:rsidRDefault="00F767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5608965"/>
      <w:docPartObj>
        <w:docPartGallery w:val="Page Numbers (Bottom of Page)"/>
        <w:docPartUnique/>
      </w:docPartObj>
    </w:sdtPr>
    <w:sdtEndPr>
      <w:rPr>
        <w:noProof/>
      </w:rPr>
    </w:sdtEndPr>
    <w:sdtContent>
      <w:p w:rsidR="009450EA" w:rsidRDefault="009450EA">
        <w:pPr>
          <w:pStyle w:val="Footer"/>
          <w:jc w:val="right"/>
        </w:pPr>
        <w:r>
          <w:fldChar w:fldCharType="begin"/>
        </w:r>
        <w:r>
          <w:instrText xml:space="preserve"> PAGE   \* MERGEFORMAT </w:instrText>
        </w:r>
        <w:r>
          <w:fldChar w:fldCharType="separate"/>
        </w:r>
        <w:r w:rsidR="002E0BB3">
          <w:rPr>
            <w:noProof/>
          </w:rPr>
          <w:t>4</w:t>
        </w:r>
        <w:r>
          <w:rPr>
            <w:noProof/>
          </w:rPr>
          <w:fldChar w:fldCharType="end"/>
        </w:r>
      </w:p>
    </w:sdtContent>
  </w:sdt>
  <w:p w:rsidR="00EE0245" w:rsidRDefault="00F767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7E6" w:rsidRDefault="00F767E6">
      <w:pPr>
        <w:spacing w:after="0" w:line="240" w:lineRule="auto"/>
      </w:pPr>
      <w:r>
        <w:separator/>
      </w:r>
    </w:p>
  </w:footnote>
  <w:footnote w:type="continuationSeparator" w:id="0">
    <w:p w:rsidR="00F767E6" w:rsidRDefault="00F767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82A59"/>
    <w:multiLevelType w:val="hybridMultilevel"/>
    <w:tmpl w:val="2264BD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3EDB0C8F"/>
    <w:multiLevelType w:val="hybridMultilevel"/>
    <w:tmpl w:val="3636194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2DB"/>
    <w:rsid w:val="0001439A"/>
    <w:rsid w:val="000304C5"/>
    <w:rsid w:val="0004339F"/>
    <w:rsid w:val="00055DD8"/>
    <w:rsid w:val="0005678A"/>
    <w:rsid w:val="00075FFD"/>
    <w:rsid w:val="00092CE1"/>
    <w:rsid w:val="000A207F"/>
    <w:rsid w:val="000B6F96"/>
    <w:rsid w:val="000C0179"/>
    <w:rsid w:val="000C53AF"/>
    <w:rsid w:val="000D48DD"/>
    <w:rsid w:val="000E34AD"/>
    <w:rsid w:val="000E5071"/>
    <w:rsid w:val="000F14A7"/>
    <w:rsid w:val="00103C2A"/>
    <w:rsid w:val="00126D2B"/>
    <w:rsid w:val="00130839"/>
    <w:rsid w:val="00143D50"/>
    <w:rsid w:val="001823EA"/>
    <w:rsid w:val="00187798"/>
    <w:rsid w:val="00192A75"/>
    <w:rsid w:val="001A5657"/>
    <w:rsid w:val="001B5852"/>
    <w:rsid w:val="001C0AE8"/>
    <w:rsid w:val="001C64CF"/>
    <w:rsid w:val="001D7682"/>
    <w:rsid w:val="001F3FB6"/>
    <w:rsid w:val="00202FB4"/>
    <w:rsid w:val="002203B4"/>
    <w:rsid w:val="00237499"/>
    <w:rsid w:val="0025375E"/>
    <w:rsid w:val="00262F1D"/>
    <w:rsid w:val="00266386"/>
    <w:rsid w:val="002912BD"/>
    <w:rsid w:val="002966D9"/>
    <w:rsid w:val="002B4874"/>
    <w:rsid w:val="002E0BB3"/>
    <w:rsid w:val="002E4982"/>
    <w:rsid w:val="002F38CE"/>
    <w:rsid w:val="0031708E"/>
    <w:rsid w:val="0039130D"/>
    <w:rsid w:val="003B3CA8"/>
    <w:rsid w:val="003C6BC7"/>
    <w:rsid w:val="003D2FDD"/>
    <w:rsid w:val="003F0A5F"/>
    <w:rsid w:val="0043084E"/>
    <w:rsid w:val="00442E16"/>
    <w:rsid w:val="0045111B"/>
    <w:rsid w:val="004B4565"/>
    <w:rsid w:val="004D3BED"/>
    <w:rsid w:val="004E06CF"/>
    <w:rsid w:val="004F2DBC"/>
    <w:rsid w:val="00524B76"/>
    <w:rsid w:val="00527212"/>
    <w:rsid w:val="00535745"/>
    <w:rsid w:val="0054481A"/>
    <w:rsid w:val="0055171C"/>
    <w:rsid w:val="00555509"/>
    <w:rsid w:val="00560541"/>
    <w:rsid w:val="00580AD9"/>
    <w:rsid w:val="00583C0A"/>
    <w:rsid w:val="005931EB"/>
    <w:rsid w:val="005C3EDE"/>
    <w:rsid w:val="005C5D2B"/>
    <w:rsid w:val="005F6C72"/>
    <w:rsid w:val="006376F0"/>
    <w:rsid w:val="00660073"/>
    <w:rsid w:val="00674AB3"/>
    <w:rsid w:val="006756BC"/>
    <w:rsid w:val="00693336"/>
    <w:rsid w:val="006A0E6B"/>
    <w:rsid w:val="006A1A08"/>
    <w:rsid w:val="006A376A"/>
    <w:rsid w:val="006B7144"/>
    <w:rsid w:val="006C3622"/>
    <w:rsid w:val="006D6F92"/>
    <w:rsid w:val="006E4870"/>
    <w:rsid w:val="006E6608"/>
    <w:rsid w:val="006F7E5B"/>
    <w:rsid w:val="00705E2F"/>
    <w:rsid w:val="00730C8A"/>
    <w:rsid w:val="007311FD"/>
    <w:rsid w:val="00734906"/>
    <w:rsid w:val="0073757F"/>
    <w:rsid w:val="0074031E"/>
    <w:rsid w:val="00743758"/>
    <w:rsid w:val="00757B13"/>
    <w:rsid w:val="00795192"/>
    <w:rsid w:val="007D5AD0"/>
    <w:rsid w:val="007E76D4"/>
    <w:rsid w:val="007F0596"/>
    <w:rsid w:val="00805F89"/>
    <w:rsid w:val="008117A3"/>
    <w:rsid w:val="00811DD3"/>
    <w:rsid w:val="00811F8E"/>
    <w:rsid w:val="008133C8"/>
    <w:rsid w:val="00813EF4"/>
    <w:rsid w:val="0081684B"/>
    <w:rsid w:val="008543A6"/>
    <w:rsid w:val="00897632"/>
    <w:rsid w:val="008A467D"/>
    <w:rsid w:val="008B5984"/>
    <w:rsid w:val="008C2F8D"/>
    <w:rsid w:val="008D2750"/>
    <w:rsid w:val="008D787A"/>
    <w:rsid w:val="008E0D32"/>
    <w:rsid w:val="008F04DB"/>
    <w:rsid w:val="0090373C"/>
    <w:rsid w:val="00914A64"/>
    <w:rsid w:val="009450EA"/>
    <w:rsid w:val="009468CA"/>
    <w:rsid w:val="00976033"/>
    <w:rsid w:val="009762F3"/>
    <w:rsid w:val="00976E68"/>
    <w:rsid w:val="00984EC8"/>
    <w:rsid w:val="009A1EC8"/>
    <w:rsid w:val="009E11FC"/>
    <w:rsid w:val="009E4E98"/>
    <w:rsid w:val="009E4FDC"/>
    <w:rsid w:val="009E6311"/>
    <w:rsid w:val="009E7158"/>
    <w:rsid w:val="009F59D5"/>
    <w:rsid w:val="00A352DA"/>
    <w:rsid w:val="00A41E21"/>
    <w:rsid w:val="00A555B8"/>
    <w:rsid w:val="00A60AC1"/>
    <w:rsid w:val="00A70EC9"/>
    <w:rsid w:val="00A8104B"/>
    <w:rsid w:val="00A82209"/>
    <w:rsid w:val="00A87C61"/>
    <w:rsid w:val="00A90498"/>
    <w:rsid w:val="00A946F8"/>
    <w:rsid w:val="00AA0434"/>
    <w:rsid w:val="00AC465A"/>
    <w:rsid w:val="00AD18DF"/>
    <w:rsid w:val="00AD3AB8"/>
    <w:rsid w:val="00AE0C0A"/>
    <w:rsid w:val="00AE1F19"/>
    <w:rsid w:val="00AE3012"/>
    <w:rsid w:val="00AE427E"/>
    <w:rsid w:val="00AE5F34"/>
    <w:rsid w:val="00B146B2"/>
    <w:rsid w:val="00B35367"/>
    <w:rsid w:val="00B41960"/>
    <w:rsid w:val="00B8572D"/>
    <w:rsid w:val="00B8743C"/>
    <w:rsid w:val="00BA4E2B"/>
    <w:rsid w:val="00BB0F67"/>
    <w:rsid w:val="00BE15FA"/>
    <w:rsid w:val="00BE627F"/>
    <w:rsid w:val="00BF12DB"/>
    <w:rsid w:val="00BF32E4"/>
    <w:rsid w:val="00C02A37"/>
    <w:rsid w:val="00C32D1D"/>
    <w:rsid w:val="00C46915"/>
    <w:rsid w:val="00CA46AF"/>
    <w:rsid w:val="00CC25B6"/>
    <w:rsid w:val="00D26B16"/>
    <w:rsid w:val="00D32E08"/>
    <w:rsid w:val="00D45510"/>
    <w:rsid w:val="00D51ABF"/>
    <w:rsid w:val="00D631DE"/>
    <w:rsid w:val="00DA1A3A"/>
    <w:rsid w:val="00DA6544"/>
    <w:rsid w:val="00DA716C"/>
    <w:rsid w:val="00DB20E9"/>
    <w:rsid w:val="00DB2DE2"/>
    <w:rsid w:val="00DE1C0D"/>
    <w:rsid w:val="00DE726A"/>
    <w:rsid w:val="00DF252E"/>
    <w:rsid w:val="00DF6433"/>
    <w:rsid w:val="00E029FC"/>
    <w:rsid w:val="00E031F0"/>
    <w:rsid w:val="00E04ED7"/>
    <w:rsid w:val="00E0588E"/>
    <w:rsid w:val="00E0745C"/>
    <w:rsid w:val="00E176CA"/>
    <w:rsid w:val="00E61D23"/>
    <w:rsid w:val="00E64A5C"/>
    <w:rsid w:val="00E70F10"/>
    <w:rsid w:val="00E75AD3"/>
    <w:rsid w:val="00E762C4"/>
    <w:rsid w:val="00EA5D3C"/>
    <w:rsid w:val="00EC3C95"/>
    <w:rsid w:val="00EF49EE"/>
    <w:rsid w:val="00F02984"/>
    <w:rsid w:val="00F03213"/>
    <w:rsid w:val="00F1460E"/>
    <w:rsid w:val="00F1633A"/>
    <w:rsid w:val="00F303DA"/>
    <w:rsid w:val="00F41287"/>
    <w:rsid w:val="00F44248"/>
    <w:rsid w:val="00F462AF"/>
    <w:rsid w:val="00F767E6"/>
    <w:rsid w:val="00FB0D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9835C"/>
  <w15:chartTrackingRefBased/>
  <w15:docId w15:val="{3D3B9989-4220-4A90-A360-79DE7FD58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2DB"/>
    <w:pPr>
      <w:spacing w:after="200" w:line="276" w:lineRule="auto"/>
    </w:pPr>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utputtext">
    <w:name w:val="outputtext"/>
    <w:basedOn w:val="DefaultParagraphFont"/>
    <w:rsid w:val="00BF12DB"/>
  </w:style>
  <w:style w:type="paragraph" w:styleId="Footer">
    <w:name w:val="footer"/>
    <w:basedOn w:val="Normal"/>
    <w:link w:val="FooterChar"/>
    <w:uiPriority w:val="99"/>
    <w:unhideWhenUsed/>
    <w:rsid w:val="00BF12DB"/>
    <w:pPr>
      <w:tabs>
        <w:tab w:val="center" w:pos="4536"/>
        <w:tab w:val="right" w:pos="9072"/>
      </w:tabs>
      <w:spacing w:after="0" w:line="240" w:lineRule="auto"/>
    </w:pPr>
  </w:style>
  <w:style w:type="character" w:customStyle="1" w:styleId="FooterChar">
    <w:name w:val="Footer Char"/>
    <w:basedOn w:val="DefaultParagraphFont"/>
    <w:link w:val="Footer"/>
    <w:uiPriority w:val="99"/>
    <w:rsid w:val="00BF12DB"/>
    <w:rPr>
      <w:lang w:val="bg-BG"/>
    </w:rPr>
  </w:style>
  <w:style w:type="character" w:customStyle="1" w:styleId="Bodytext2">
    <w:name w:val="Body text (2)_"/>
    <w:link w:val="Bodytext21"/>
    <w:uiPriority w:val="99"/>
    <w:locked/>
    <w:rsid w:val="00BF12DB"/>
    <w:rPr>
      <w:rFonts w:ascii="Times New Roman" w:hAnsi="Times New Roman"/>
      <w:b/>
      <w:bCs/>
      <w:spacing w:val="60"/>
      <w:sz w:val="23"/>
      <w:szCs w:val="23"/>
    </w:rPr>
  </w:style>
  <w:style w:type="paragraph" w:customStyle="1" w:styleId="Bodytext21">
    <w:name w:val="Body text (2)1"/>
    <w:basedOn w:val="Normal"/>
    <w:link w:val="Bodytext2"/>
    <w:uiPriority w:val="99"/>
    <w:rsid w:val="00BF12DB"/>
    <w:pPr>
      <w:widowControl w:val="0"/>
      <w:spacing w:after="240" w:line="278" w:lineRule="exact"/>
      <w:jc w:val="center"/>
    </w:pPr>
    <w:rPr>
      <w:rFonts w:ascii="Times New Roman" w:hAnsi="Times New Roman"/>
      <w:b/>
      <w:bCs/>
      <w:spacing w:val="60"/>
      <w:sz w:val="23"/>
      <w:szCs w:val="23"/>
      <w:lang w:val="en-US"/>
    </w:rPr>
  </w:style>
  <w:style w:type="paragraph" w:styleId="ListParagraph">
    <w:name w:val="List Paragraph"/>
    <w:basedOn w:val="Normal"/>
    <w:uiPriority w:val="34"/>
    <w:qFormat/>
    <w:rsid w:val="008117A3"/>
    <w:pPr>
      <w:spacing w:after="160" w:line="259" w:lineRule="auto"/>
      <w:ind w:left="720"/>
      <w:contextualSpacing/>
    </w:pPr>
    <w:rPr>
      <w:rFonts w:ascii="Calibri" w:eastAsia="Times New Roman" w:hAnsi="Calibri" w:cs="Times New Roman"/>
    </w:rPr>
  </w:style>
  <w:style w:type="paragraph" w:styleId="Header">
    <w:name w:val="header"/>
    <w:basedOn w:val="Normal"/>
    <w:link w:val="HeaderChar"/>
    <w:uiPriority w:val="99"/>
    <w:unhideWhenUsed/>
    <w:rsid w:val="009450EA"/>
    <w:pPr>
      <w:tabs>
        <w:tab w:val="center" w:pos="4536"/>
        <w:tab w:val="right" w:pos="9072"/>
      </w:tabs>
      <w:spacing w:after="0" w:line="240" w:lineRule="auto"/>
    </w:pPr>
  </w:style>
  <w:style w:type="character" w:customStyle="1" w:styleId="HeaderChar">
    <w:name w:val="Header Char"/>
    <w:basedOn w:val="DefaultParagraphFont"/>
    <w:link w:val="Header"/>
    <w:uiPriority w:val="99"/>
    <w:rsid w:val="009450EA"/>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4</Pages>
  <Words>896</Words>
  <Characters>5111</Characters>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2023-11-29T13:59:00Z</dcterms:created>
  <dcterms:modified xsi:type="dcterms:W3CDTF">2024-09-13T08:51:00Z</dcterms:modified>
</cp:coreProperties>
</file>